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2333" w14:textId="77777777" w:rsidR="00B95098" w:rsidRPr="00C72D09" w:rsidRDefault="00B95098" w:rsidP="00B95098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</w:pPr>
      <w:r w:rsidRPr="00C72D09">
        <w:rPr>
          <w:rFonts w:ascii="Arial Black" w:eastAsia="Arial" w:hAnsi="Arial Black" w:cs="Arial"/>
          <w:b/>
          <w:bCs/>
          <w:spacing w:val="1"/>
          <w:sz w:val="22"/>
          <w:szCs w:val="22"/>
          <w:lang w:val="en-AU" w:eastAsia="en-US"/>
        </w:rPr>
        <w:t>Multicultural Queensland Advisory Council</w:t>
      </w:r>
    </w:p>
    <w:p w14:paraId="0CBE1A05" w14:textId="77777777" w:rsidR="00B95098" w:rsidRPr="00C72D09" w:rsidRDefault="00B95098" w:rsidP="00B95098">
      <w:pPr>
        <w:pStyle w:val="Heading3"/>
        <w:spacing w:before="0" w:after="60"/>
        <w:ind w:right="-193"/>
        <w:rPr>
          <w:rFonts w:ascii="Arial Black" w:hAnsi="Arial Black"/>
          <w:sz w:val="22"/>
          <w:szCs w:val="22"/>
        </w:rPr>
      </w:pPr>
      <w:r w:rsidRPr="00C72D09">
        <w:rPr>
          <w:rFonts w:ascii="Arial Black" w:hAnsi="Arial Black"/>
          <w:sz w:val="22"/>
          <w:szCs w:val="22"/>
        </w:rPr>
        <w:t>Meeting communique</w:t>
      </w:r>
    </w:p>
    <w:p w14:paraId="73F8F805" w14:textId="77777777" w:rsidR="001774CF" w:rsidRPr="00C72D09" w:rsidRDefault="001774CF">
      <w:pPr>
        <w:rPr>
          <w:sz w:val="22"/>
          <w:szCs w:val="22"/>
        </w:rPr>
      </w:pPr>
    </w:p>
    <w:p w14:paraId="314FDF96" w14:textId="77777777" w:rsidR="00B95098" w:rsidRPr="00C72D09" w:rsidRDefault="00B95098">
      <w:pPr>
        <w:rPr>
          <w:sz w:val="22"/>
          <w:szCs w:val="22"/>
        </w:rPr>
      </w:pPr>
    </w:p>
    <w:p w14:paraId="60415C6D" w14:textId="4A26D1C4" w:rsidR="00B95098" w:rsidRPr="00C72D09" w:rsidRDefault="00B95098">
      <w:pPr>
        <w:rPr>
          <w:sz w:val="22"/>
          <w:szCs w:val="22"/>
        </w:rPr>
      </w:pPr>
      <w:r w:rsidRPr="00C72D09">
        <w:rPr>
          <w:sz w:val="22"/>
          <w:szCs w:val="22"/>
        </w:rPr>
        <w:t xml:space="preserve">The </w:t>
      </w:r>
      <w:r w:rsidR="0065307F">
        <w:rPr>
          <w:sz w:val="22"/>
          <w:szCs w:val="22"/>
        </w:rPr>
        <w:t>tenth</w:t>
      </w:r>
      <w:r w:rsidR="00844B7C" w:rsidRPr="00C72D09">
        <w:rPr>
          <w:sz w:val="22"/>
          <w:szCs w:val="22"/>
        </w:rPr>
        <w:t xml:space="preserve"> </w:t>
      </w:r>
      <w:r w:rsidRPr="00C72D09">
        <w:rPr>
          <w:sz w:val="22"/>
          <w:szCs w:val="22"/>
        </w:rPr>
        <w:t>meeting of the Multicultural Queensland Advisory Council (the Council) was held</w:t>
      </w:r>
      <w:r w:rsidR="00407951" w:rsidRPr="00C72D09">
        <w:rPr>
          <w:sz w:val="22"/>
          <w:szCs w:val="22"/>
        </w:rPr>
        <w:t xml:space="preserve"> in </w:t>
      </w:r>
      <w:r w:rsidR="0065307F">
        <w:rPr>
          <w:sz w:val="22"/>
          <w:szCs w:val="22"/>
        </w:rPr>
        <w:t>Brisbane</w:t>
      </w:r>
      <w:r w:rsidR="00844B7C" w:rsidRPr="00C72D09">
        <w:rPr>
          <w:sz w:val="22"/>
          <w:szCs w:val="22"/>
        </w:rPr>
        <w:t xml:space="preserve"> </w:t>
      </w:r>
      <w:r w:rsidR="0004279A" w:rsidRPr="00C72D09">
        <w:rPr>
          <w:sz w:val="22"/>
          <w:szCs w:val="22"/>
        </w:rPr>
        <w:t>on</w:t>
      </w:r>
      <w:r w:rsidR="001B14AC" w:rsidRPr="00C72D09">
        <w:rPr>
          <w:sz w:val="22"/>
          <w:szCs w:val="22"/>
        </w:rPr>
        <w:t xml:space="preserve"> </w:t>
      </w:r>
      <w:r w:rsidR="0065307F">
        <w:rPr>
          <w:sz w:val="22"/>
          <w:szCs w:val="22"/>
        </w:rPr>
        <w:t>9</w:t>
      </w:r>
      <w:r w:rsidR="00844B7C" w:rsidRPr="00C72D09">
        <w:rPr>
          <w:sz w:val="22"/>
          <w:szCs w:val="22"/>
        </w:rPr>
        <w:t xml:space="preserve"> </w:t>
      </w:r>
      <w:r w:rsidR="0065307F">
        <w:rPr>
          <w:sz w:val="22"/>
          <w:szCs w:val="22"/>
        </w:rPr>
        <w:t>August</w:t>
      </w:r>
      <w:r w:rsidR="00844B7C" w:rsidRPr="00C72D09">
        <w:rPr>
          <w:sz w:val="22"/>
          <w:szCs w:val="22"/>
        </w:rPr>
        <w:t xml:space="preserve"> </w:t>
      </w:r>
      <w:r w:rsidR="0004279A" w:rsidRPr="00C72D09">
        <w:rPr>
          <w:sz w:val="22"/>
          <w:szCs w:val="22"/>
        </w:rPr>
        <w:t>201</w:t>
      </w:r>
      <w:r w:rsidR="00FB27FD" w:rsidRPr="00C72D09">
        <w:rPr>
          <w:sz w:val="22"/>
          <w:szCs w:val="22"/>
        </w:rPr>
        <w:t>8</w:t>
      </w:r>
      <w:r w:rsidR="0004279A" w:rsidRPr="00C72D09">
        <w:rPr>
          <w:sz w:val="22"/>
          <w:szCs w:val="22"/>
        </w:rPr>
        <w:t>.</w:t>
      </w:r>
    </w:p>
    <w:p w14:paraId="4683A0C2" w14:textId="77777777" w:rsidR="00964FCB" w:rsidRPr="00C72D09" w:rsidRDefault="00964FCB" w:rsidP="00B95098">
      <w:pPr>
        <w:rPr>
          <w:rFonts w:eastAsia="Arial" w:cs="Arial"/>
          <w:sz w:val="22"/>
          <w:szCs w:val="22"/>
          <w:lang w:eastAsia="en-US"/>
        </w:rPr>
      </w:pPr>
    </w:p>
    <w:p w14:paraId="7F71B71C" w14:textId="4F5C52CB" w:rsidR="00331A92" w:rsidRDefault="0065307F" w:rsidP="00B95098">
      <w:pPr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The Council was provided with a presentation by Deloitte Access Economics regarding the research report </w:t>
      </w:r>
      <w:proofErr w:type="gramStart"/>
      <w:r w:rsidRPr="0065307F">
        <w:rPr>
          <w:rFonts w:eastAsia="Arial" w:cs="Arial"/>
          <w:i/>
          <w:sz w:val="22"/>
          <w:szCs w:val="22"/>
          <w:lang w:eastAsia="en-US"/>
        </w:rPr>
        <w:t>Seizing</w:t>
      </w:r>
      <w:proofErr w:type="gramEnd"/>
      <w:r w:rsidRPr="0065307F">
        <w:rPr>
          <w:rFonts w:eastAsia="Arial" w:cs="Arial"/>
          <w:i/>
          <w:sz w:val="22"/>
          <w:szCs w:val="22"/>
          <w:lang w:eastAsia="en-US"/>
        </w:rPr>
        <w:t xml:space="preserve"> the Opportunity: Making the most of the skills and experience of migrants and refugees</w:t>
      </w:r>
      <w:r>
        <w:rPr>
          <w:rFonts w:eastAsia="Arial" w:cs="Arial"/>
          <w:sz w:val="22"/>
          <w:szCs w:val="22"/>
          <w:lang w:eastAsia="en-US"/>
        </w:rPr>
        <w:t>.</w:t>
      </w:r>
    </w:p>
    <w:p w14:paraId="0C18A2F7" w14:textId="77777777" w:rsidR="00331A92" w:rsidRDefault="00331A92" w:rsidP="00B95098">
      <w:pPr>
        <w:rPr>
          <w:rFonts w:eastAsia="Arial" w:cs="Arial"/>
          <w:sz w:val="22"/>
          <w:szCs w:val="22"/>
          <w:lang w:eastAsia="en-US"/>
        </w:rPr>
      </w:pPr>
    </w:p>
    <w:p w14:paraId="60376D62" w14:textId="59A127C4" w:rsidR="0065307F" w:rsidRDefault="0065307F" w:rsidP="0065307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65307F">
        <w:rPr>
          <w:sz w:val="22"/>
          <w:szCs w:val="22"/>
        </w:rPr>
        <w:t xml:space="preserve">he research project into the </w:t>
      </w:r>
      <w:proofErr w:type="spellStart"/>
      <w:r w:rsidRPr="0065307F">
        <w:rPr>
          <w:sz w:val="22"/>
          <w:szCs w:val="22"/>
        </w:rPr>
        <w:t>under-utilisation</w:t>
      </w:r>
      <w:proofErr w:type="spellEnd"/>
      <w:r w:rsidRPr="0065307F">
        <w:rPr>
          <w:sz w:val="22"/>
          <w:szCs w:val="22"/>
        </w:rPr>
        <w:t xml:space="preserve"> of the skills and experiences of migrants and refugees came about from the Council’s community consultation on jobs held in Ipswich in April 2017. Deloitte Access Economics (Deloitte) </w:t>
      </w:r>
      <w:r>
        <w:rPr>
          <w:sz w:val="22"/>
          <w:szCs w:val="22"/>
        </w:rPr>
        <w:t xml:space="preserve">were engaged </w:t>
      </w:r>
      <w:r w:rsidRPr="0065307F">
        <w:rPr>
          <w:sz w:val="22"/>
          <w:szCs w:val="22"/>
        </w:rPr>
        <w:t>to undertake research on the net benefits of increasing skills recognition of migrants and refugees</w:t>
      </w:r>
      <w:r>
        <w:rPr>
          <w:sz w:val="22"/>
          <w:szCs w:val="22"/>
        </w:rPr>
        <w:t xml:space="preserve"> in Queensland</w:t>
      </w:r>
      <w:r w:rsidRPr="0065307F">
        <w:rPr>
          <w:sz w:val="22"/>
          <w:szCs w:val="22"/>
        </w:rPr>
        <w:t>.</w:t>
      </w:r>
    </w:p>
    <w:p w14:paraId="76589CE1" w14:textId="496C26C9" w:rsidR="0065307F" w:rsidRPr="0065307F" w:rsidRDefault="0065307F" w:rsidP="0065307F">
      <w:pPr>
        <w:rPr>
          <w:sz w:val="22"/>
          <w:szCs w:val="22"/>
        </w:rPr>
      </w:pPr>
      <w:r w:rsidRPr="0065307F">
        <w:rPr>
          <w:sz w:val="22"/>
          <w:szCs w:val="22"/>
        </w:rPr>
        <w:t xml:space="preserve"> </w:t>
      </w:r>
    </w:p>
    <w:p w14:paraId="20D3256A" w14:textId="0AFA43AE" w:rsidR="0065307F" w:rsidRPr="0065307F" w:rsidRDefault="0065307F" w:rsidP="0065307F">
      <w:pPr>
        <w:rPr>
          <w:sz w:val="22"/>
          <w:szCs w:val="22"/>
        </w:rPr>
      </w:pPr>
      <w:r w:rsidRPr="0065307F">
        <w:rPr>
          <w:sz w:val="22"/>
          <w:szCs w:val="22"/>
        </w:rPr>
        <w:t xml:space="preserve">The research report will be launched </w:t>
      </w:r>
      <w:r>
        <w:rPr>
          <w:sz w:val="22"/>
          <w:szCs w:val="22"/>
        </w:rPr>
        <w:t>later this year.</w:t>
      </w:r>
    </w:p>
    <w:p w14:paraId="5F4F0AA7" w14:textId="77777777" w:rsidR="0065307F" w:rsidRDefault="0065307F" w:rsidP="00B95098">
      <w:pPr>
        <w:rPr>
          <w:rFonts w:eastAsia="Arial" w:cs="Arial"/>
          <w:sz w:val="22"/>
          <w:szCs w:val="22"/>
          <w:lang w:eastAsia="en-US"/>
        </w:rPr>
      </w:pPr>
    </w:p>
    <w:p w14:paraId="42BB002D" w14:textId="3C525A86" w:rsidR="00844B7C" w:rsidRDefault="0065307F" w:rsidP="00B95098">
      <w:pPr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Members then </w:t>
      </w:r>
      <w:r w:rsidR="00844B7C" w:rsidRPr="00C72D09">
        <w:rPr>
          <w:rFonts w:eastAsia="Arial" w:cs="Arial"/>
          <w:sz w:val="22"/>
          <w:szCs w:val="22"/>
          <w:lang w:eastAsia="en-US"/>
        </w:rPr>
        <w:t xml:space="preserve">discussed </w:t>
      </w:r>
      <w:r>
        <w:rPr>
          <w:rFonts w:eastAsia="Arial" w:cs="Arial"/>
          <w:sz w:val="22"/>
          <w:szCs w:val="22"/>
          <w:lang w:eastAsia="en-US"/>
        </w:rPr>
        <w:t>the opportunities presented by the research findings</w:t>
      </w:r>
      <w:r w:rsidR="00EE4521">
        <w:rPr>
          <w:rFonts w:eastAsia="Arial" w:cs="Arial"/>
          <w:sz w:val="22"/>
          <w:szCs w:val="22"/>
          <w:lang w:eastAsia="en-US"/>
        </w:rPr>
        <w:t>, such as</w:t>
      </w:r>
      <w:r w:rsidR="00844B7C" w:rsidRPr="00C72D09">
        <w:rPr>
          <w:rFonts w:eastAsia="Arial" w:cs="Arial"/>
          <w:sz w:val="22"/>
          <w:szCs w:val="22"/>
          <w:lang w:eastAsia="en-US"/>
        </w:rPr>
        <w:t>:</w:t>
      </w:r>
    </w:p>
    <w:p w14:paraId="2AF57366" w14:textId="77777777" w:rsidR="0065307F" w:rsidRPr="00C72D09" w:rsidRDefault="0065307F" w:rsidP="00B95098">
      <w:pPr>
        <w:rPr>
          <w:rFonts w:eastAsia="Arial" w:cs="Arial"/>
          <w:sz w:val="22"/>
          <w:szCs w:val="22"/>
          <w:lang w:eastAsia="en-US"/>
        </w:rPr>
      </w:pPr>
    </w:p>
    <w:p w14:paraId="104040BD" w14:textId="77DC6E91" w:rsidR="0065307F" w:rsidRPr="00E11A95" w:rsidRDefault="0065307F" w:rsidP="0065307F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t>c</w:t>
      </w:r>
      <w:r w:rsidRPr="00E11A95">
        <w:rPr>
          <w:rFonts w:cs="Arial"/>
          <w:sz w:val="22"/>
        </w:rPr>
        <w:t>onsiderati</w:t>
      </w:r>
      <w:r w:rsidR="00350EF3">
        <w:rPr>
          <w:rFonts w:cs="Arial"/>
          <w:sz w:val="22"/>
        </w:rPr>
        <w:t>on</w:t>
      </w:r>
      <w:r w:rsidRPr="00E11A95">
        <w:rPr>
          <w:rFonts w:cs="Arial"/>
          <w:sz w:val="22"/>
        </w:rPr>
        <w:t xml:space="preserve"> of alternative pathways to recognition of qualifications</w:t>
      </w:r>
      <w:r>
        <w:rPr>
          <w:rFonts w:cs="Arial"/>
          <w:sz w:val="22"/>
        </w:rPr>
        <w:t xml:space="preserve">, such as through </w:t>
      </w:r>
      <w:r w:rsidRPr="00E11A95">
        <w:rPr>
          <w:rFonts w:cs="Arial"/>
          <w:sz w:val="22"/>
        </w:rPr>
        <w:t>apprenticeships</w:t>
      </w:r>
      <w:r>
        <w:rPr>
          <w:rFonts w:cs="Arial"/>
          <w:sz w:val="22"/>
        </w:rPr>
        <w:t xml:space="preserve"> or support for establishing s</w:t>
      </w:r>
      <w:r w:rsidRPr="00E11A95">
        <w:rPr>
          <w:rFonts w:cs="Arial"/>
          <w:sz w:val="22"/>
        </w:rPr>
        <w:t>mall business</w:t>
      </w:r>
      <w:r>
        <w:rPr>
          <w:rFonts w:cs="Arial"/>
          <w:sz w:val="22"/>
        </w:rPr>
        <w:t>es</w:t>
      </w:r>
    </w:p>
    <w:p w14:paraId="0C005DF7" w14:textId="656184AB" w:rsidR="0065307F" w:rsidRPr="00E11A95" w:rsidRDefault="0065307F" w:rsidP="0065307F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  <w:sz w:val="22"/>
        </w:rPr>
      </w:pPr>
      <w:r w:rsidRPr="00E11A95">
        <w:rPr>
          <w:rFonts w:cs="Arial"/>
          <w:sz w:val="22"/>
        </w:rPr>
        <w:t>address</w:t>
      </w:r>
      <w:r>
        <w:rPr>
          <w:rFonts w:cs="Arial"/>
          <w:sz w:val="22"/>
        </w:rPr>
        <w:t>ing the</w:t>
      </w:r>
      <w:r w:rsidRPr="00E11A95">
        <w:rPr>
          <w:rFonts w:cs="Arial"/>
          <w:sz w:val="22"/>
        </w:rPr>
        <w:t xml:space="preserve"> systemic issues over the long-term (e.g. 10-year strategy</w:t>
      </w:r>
      <w:r>
        <w:rPr>
          <w:rFonts w:cs="Arial"/>
          <w:sz w:val="22"/>
        </w:rPr>
        <w:t>)</w:t>
      </w:r>
    </w:p>
    <w:p w14:paraId="05219544" w14:textId="0799D18B" w:rsidR="0065307F" w:rsidRPr="00E11A95" w:rsidRDefault="0065307F" w:rsidP="0065307F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  <w:sz w:val="22"/>
        </w:rPr>
      </w:pPr>
      <w:r w:rsidRPr="00E11A95">
        <w:rPr>
          <w:rFonts w:eastAsia="Arial"/>
          <w:sz w:val="22"/>
        </w:rPr>
        <w:t>engag</w:t>
      </w:r>
      <w:r>
        <w:rPr>
          <w:rFonts w:eastAsia="Arial"/>
          <w:sz w:val="22"/>
        </w:rPr>
        <w:t>ing directly with industries and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</w:t>
      </w:r>
      <w:r w:rsidRPr="00E11A95">
        <w:rPr>
          <w:rFonts w:cs="Arial"/>
          <w:sz w:val="22"/>
        </w:rPr>
        <w:t>rioritis</w:t>
      </w:r>
      <w:r w:rsidR="00350EF3">
        <w:rPr>
          <w:rFonts w:cs="Arial"/>
          <w:sz w:val="22"/>
        </w:rPr>
        <w:t>ing</w:t>
      </w:r>
      <w:proofErr w:type="spellEnd"/>
      <w:r w:rsidRPr="00E11A95">
        <w:rPr>
          <w:rFonts w:cs="Arial"/>
          <w:sz w:val="22"/>
        </w:rPr>
        <w:t xml:space="preserve"> </w:t>
      </w:r>
      <w:r>
        <w:rPr>
          <w:rFonts w:cs="Arial"/>
          <w:sz w:val="22"/>
        </w:rPr>
        <w:t>those</w:t>
      </w:r>
      <w:r w:rsidRPr="00E11A95">
        <w:rPr>
          <w:rFonts w:cs="Arial"/>
          <w:sz w:val="22"/>
        </w:rPr>
        <w:t xml:space="preserve"> with skills shortages</w:t>
      </w:r>
    </w:p>
    <w:p w14:paraId="7467FE95" w14:textId="458D5CBE" w:rsidR="0065307F" w:rsidRPr="00E11A95" w:rsidRDefault="0065307F" w:rsidP="0065307F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t>w</w:t>
      </w:r>
      <w:r w:rsidRPr="00E11A95">
        <w:rPr>
          <w:rFonts w:cs="Arial"/>
          <w:sz w:val="22"/>
        </w:rPr>
        <w:t>ork</w:t>
      </w:r>
      <w:r w:rsidR="009145AD">
        <w:rPr>
          <w:rFonts w:cs="Arial"/>
          <w:sz w:val="22"/>
        </w:rPr>
        <w:t>ing</w:t>
      </w:r>
      <w:r w:rsidRPr="00E11A95">
        <w:rPr>
          <w:rFonts w:cs="Arial"/>
          <w:sz w:val="22"/>
        </w:rPr>
        <w:t xml:space="preserve"> across government</w:t>
      </w:r>
    </w:p>
    <w:p w14:paraId="0C20015F" w14:textId="72EC87CB" w:rsidR="00F43228" w:rsidRPr="00F43228" w:rsidRDefault="00EE4521" w:rsidP="0065307F">
      <w:pPr>
        <w:pStyle w:val="ListParagraph"/>
        <w:numPr>
          <w:ilvl w:val="0"/>
          <w:numId w:val="4"/>
        </w:numPr>
        <w:spacing w:before="100" w:after="200" w:line="276" w:lineRule="auto"/>
        <w:rPr>
          <w:rFonts w:eastAsia="Arial" w:cs="Arial"/>
          <w:sz w:val="22"/>
          <w:szCs w:val="22"/>
          <w:lang w:eastAsia="en-US"/>
        </w:rPr>
      </w:pPr>
      <w:proofErr w:type="gramStart"/>
      <w:r>
        <w:rPr>
          <w:rFonts w:eastAsia="Arial"/>
          <w:sz w:val="22"/>
        </w:rPr>
        <w:t>developing</w:t>
      </w:r>
      <w:proofErr w:type="gramEnd"/>
      <w:r>
        <w:rPr>
          <w:rFonts w:eastAsia="Arial"/>
          <w:sz w:val="22"/>
        </w:rPr>
        <w:t xml:space="preserve"> </w:t>
      </w:r>
      <w:r w:rsidR="0065307F">
        <w:rPr>
          <w:rFonts w:eastAsia="Arial"/>
          <w:sz w:val="22"/>
        </w:rPr>
        <w:t>p</w:t>
      </w:r>
      <w:r w:rsidR="0065307F" w:rsidRPr="00E11A95">
        <w:rPr>
          <w:rFonts w:eastAsia="Arial"/>
          <w:sz w:val="22"/>
        </w:rPr>
        <w:t xml:space="preserve">rograms </w:t>
      </w:r>
      <w:r w:rsidR="0065307F">
        <w:rPr>
          <w:rFonts w:eastAsia="Arial"/>
          <w:sz w:val="22"/>
        </w:rPr>
        <w:t xml:space="preserve">that </w:t>
      </w:r>
      <w:r w:rsidR="0065307F" w:rsidRPr="00E11A95">
        <w:rPr>
          <w:rFonts w:eastAsia="Arial"/>
          <w:sz w:val="22"/>
        </w:rPr>
        <w:t>target</w:t>
      </w:r>
      <w:r w:rsidR="0065307F">
        <w:rPr>
          <w:rFonts w:eastAsia="Arial"/>
          <w:sz w:val="22"/>
        </w:rPr>
        <w:t xml:space="preserve"> th</w:t>
      </w:r>
      <w:r>
        <w:rPr>
          <w:rFonts w:eastAsia="Arial"/>
          <w:sz w:val="22"/>
        </w:rPr>
        <w:t>e</w:t>
      </w:r>
      <w:r w:rsidR="0065307F" w:rsidRPr="00E11A95">
        <w:rPr>
          <w:rFonts w:eastAsia="Arial"/>
          <w:sz w:val="22"/>
        </w:rPr>
        <w:t xml:space="preserve"> most disadvantaged</w:t>
      </w:r>
      <w:r w:rsidR="0065307F">
        <w:rPr>
          <w:rFonts w:eastAsia="Arial"/>
          <w:sz w:val="22"/>
        </w:rPr>
        <w:t>.</w:t>
      </w:r>
    </w:p>
    <w:p w14:paraId="6EE70B35" w14:textId="77777777" w:rsidR="00CF6826" w:rsidRPr="00C72D09" w:rsidRDefault="00CF6826" w:rsidP="00B95098">
      <w:pPr>
        <w:rPr>
          <w:rFonts w:eastAsia="Arial" w:cs="Arial"/>
          <w:sz w:val="22"/>
          <w:szCs w:val="22"/>
          <w:lang w:eastAsia="en-US"/>
        </w:rPr>
      </w:pPr>
    </w:p>
    <w:p w14:paraId="30A5E811" w14:textId="33087ABE" w:rsidR="0077588D" w:rsidRPr="00C72D09" w:rsidRDefault="0077588D" w:rsidP="00B95098">
      <w:pPr>
        <w:rPr>
          <w:rFonts w:eastAsia="Arial" w:cs="Arial"/>
          <w:sz w:val="22"/>
          <w:szCs w:val="22"/>
          <w:lang w:eastAsia="en-US"/>
        </w:rPr>
      </w:pPr>
      <w:r w:rsidRPr="00C72D09">
        <w:rPr>
          <w:rFonts w:eastAsia="Arial" w:cs="Arial"/>
          <w:sz w:val="22"/>
          <w:szCs w:val="22"/>
          <w:lang w:eastAsia="en-US"/>
        </w:rPr>
        <w:t xml:space="preserve">The next meeting of the Council will be held in </w:t>
      </w:r>
      <w:r w:rsidR="00331A92">
        <w:rPr>
          <w:rFonts w:eastAsia="Arial" w:cs="Arial"/>
          <w:sz w:val="22"/>
          <w:szCs w:val="22"/>
          <w:lang w:eastAsia="en-US"/>
        </w:rPr>
        <w:t>Brisbane</w:t>
      </w:r>
      <w:r w:rsidR="00691356" w:rsidRPr="00C72D09">
        <w:rPr>
          <w:rFonts w:eastAsia="Arial" w:cs="Arial"/>
          <w:sz w:val="22"/>
          <w:szCs w:val="22"/>
          <w:lang w:eastAsia="en-US"/>
        </w:rPr>
        <w:t xml:space="preserve"> </w:t>
      </w:r>
      <w:r w:rsidR="00EE4521">
        <w:rPr>
          <w:rFonts w:eastAsia="Arial" w:cs="Arial"/>
          <w:sz w:val="22"/>
          <w:szCs w:val="22"/>
          <w:lang w:eastAsia="en-US"/>
        </w:rPr>
        <w:t>o</w:t>
      </w:r>
      <w:r w:rsidR="00691356" w:rsidRPr="00C72D09">
        <w:rPr>
          <w:rFonts w:eastAsia="Arial" w:cs="Arial"/>
          <w:sz w:val="22"/>
          <w:szCs w:val="22"/>
          <w:lang w:eastAsia="en-US"/>
        </w:rPr>
        <w:t xml:space="preserve">n </w:t>
      </w:r>
      <w:r w:rsidR="00EE4521">
        <w:rPr>
          <w:rFonts w:eastAsia="Arial" w:cs="Arial"/>
          <w:sz w:val="22"/>
          <w:szCs w:val="22"/>
          <w:lang w:eastAsia="en-US"/>
        </w:rPr>
        <w:t>27 September</w:t>
      </w:r>
      <w:r w:rsidR="00350EF3">
        <w:rPr>
          <w:rFonts w:eastAsia="Arial" w:cs="Arial"/>
          <w:sz w:val="22"/>
          <w:szCs w:val="22"/>
          <w:lang w:eastAsia="en-US"/>
        </w:rPr>
        <w:t xml:space="preserve"> 2018</w:t>
      </w:r>
      <w:bookmarkStart w:id="0" w:name="_GoBack"/>
      <w:bookmarkEnd w:id="0"/>
      <w:r w:rsidR="003D550C" w:rsidRPr="00C72D09">
        <w:rPr>
          <w:rFonts w:eastAsia="Arial" w:cs="Arial"/>
          <w:sz w:val="22"/>
          <w:szCs w:val="22"/>
          <w:lang w:eastAsia="en-US"/>
        </w:rPr>
        <w:t xml:space="preserve">, with </w:t>
      </w:r>
      <w:r w:rsidR="00EE4521">
        <w:rPr>
          <w:rFonts w:eastAsia="Arial" w:cs="Arial"/>
          <w:sz w:val="22"/>
          <w:szCs w:val="22"/>
          <w:lang w:eastAsia="en-US"/>
        </w:rPr>
        <w:t xml:space="preserve">the final </w:t>
      </w:r>
      <w:r w:rsidR="003D550C" w:rsidRPr="00C72D09">
        <w:rPr>
          <w:rFonts w:eastAsia="Arial" w:cs="Arial"/>
          <w:sz w:val="22"/>
          <w:szCs w:val="22"/>
          <w:lang w:eastAsia="en-US"/>
        </w:rPr>
        <w:t>meeting for the year planned for the Gold Coast</w:t>
      </w:r>
      <w:r w:rsidR="00EE4521">
        <w:rPr>
          <w:rFonts w:eastAsia="Arial" w:cs="Arial"/>
          <w:sz w:val="22"/>
          <w:szCs w:val="22"/>
          <w:lang w:eastAsia="en-US"/>
        </w:rPr>
        <w:t xml:space="preserve"> in November</w:t>
      </w:r>
      <w:r w:rsidR="003D550C" w:rsidRPr="00C72D09">
        <w:rPr>
          <w:rFonts w:eastAsia="Arial" w:cs="Arial"/>
          <w:sz w:val="22"/>
          <w:szCs w:val="22"/>
          <w:lang w:eastAsia="en-US"/>
        </w:rPr>
        <w:t>.</w:t>
      </w:r>
    </w:p>
    <w:sectPr w:rsidR="0077588D" w:rsidRPr="00C72D09" w:rsidSect="00FB27FD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384B" w14:textId="77777777" w:rsidR="00157F8E" w:rsidRDefault="00157F8E" w:rsidP="00B95098">
      <w:r>
        <w:separator/>
      </w:r>
    </w:p>
  </w:endnote>
  <w:endnote w:type="continuationSeparator" w:id="0">
    <w:p w14:paraId="5143970F" w14:textId="77777777" w:rsidR="00157F8E" w:rsidRDefault="00157F8E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A4DF" w14:textId="77777777" w:rsidR="00FB27FD" w:rsidRDefault="00FB27FD">
    <w:pPr>
      <w:pStyle w:val="Footer"/>
    </w:pPr>
    <w:r>
      <w:rPr>
        <w:noProof/>
        <w:color w:val="222222"/>
        <w:sz w:val="19"/>
        <w:szCs w:val="19"/>
        <w:lang w:val="en-AU"/>
      </w:rPr>
      <w:drawing>
        <wp:anchor distT="0" distB="0" distL="114300" distR="114300" simplePos="0" relativeHeight="251658240" behindDoc="1" locked="0" layoutInCell="1" allowOverlap="1" wp14:anchorId="182FA1E3" wp14:editId="76624E0A">
          <wp:simplePos x="0" y="0"/>
          <wp:positionH relativeFrom="column">
            <wp:posOffset>-1431235</wp:posOffset>
          </wp:positionH>
          <wp:positionV relativeFrom="paragraph">
            <wp:posOffset>-294198</wp:posOffset>
          </wp:positionV>
          <wp:extent cx="8347248" cy="761989"/>
          <wp:effectExtent l="0" t="0" r="0" b="635"/>
          <wp:wrapNone/>
          <wp:docPr id="7" name="Picture 7" descr="C:\Users\tullyr\AppData\Local\Microsoft\Windows\INetCache\Content.Word\DLGRMA_footer_qld_govt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lyr\AppData\Local\Microsoft\Windows\INetCache\Content.Word\DLGRMA_footer_qld_govt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248" cy="76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AE68" w14:textId="77777777" w:rsidR="00157F8E" w:rsidRDefault="00157F8E" w:rsidP="00B95098">
      <w:r>
        <w:separator/>
      </w:r>
    </w:p>
  </w:footnote>
  <w:footnote w:type="continuationSeparator" w:id="0">
    <w:p w14:paraId="295AB99D" w14:textId="77777777" w:rsidR="00157F8E" w:rsidRDefault="00157F8E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7B91" w14:textId="77777777" w:rsidR="00B95098" w:rsidRDefault="00FB27FD">
    <w:pPr>
      <w:pStyle w:val="Header"/>
    </w:pPr>
    <w:r>
      <w:rPr>
        <w:noProof/>
        <w:lang w:val="en-AU"/>
      </w:rPr>
      <w:drawing>
        <wp:inline distT="0" distB="0" distL="0" distR="0" wp14:anchorId="6CD7A863" wp14:editId="2863D002">
          <wp:extent cx="6634951" cy="112905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823" cy="115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7A14DA1"/>
    <w:multiLevelType w:val="hybridMultilevel"/>
    <w:tmpl w:val="E272E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9CB"/>
    <w:multiLevelType w:val="hybridMultilevel"/>
    <w:tmpl w:val="FCAA9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10D4FB4"/>
    <w:multiLevelType w:val="hybridMultilevel"/>
    <w:tmpl w:val="25020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B68"/>
    <w:multiLevelType w:val="hybridMultilevel"/>
    <w:tmpl w:val="8C88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0054"/>
    <w:multiLevelType w:val="hybridMultilevel"/>
    <w:tmpl w:val="798C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4279A"/>
    <w:rsid w:val="000911C2"/>
    <w:rsid w:val="000F3069"/>
    <w:rsid w:val="0011192C"/>
    <w:rsid w:val="00152939"/>
    <w:rsid w:val="00157F8E"/>
    <w:rsid w:val="001774CF"/>
    <w:rsid w:val="001B14AC"/>
    <w:rsid w:val="001E5F16"/>
    <w:rsid w:val="00285DB7"/>
    <w:rsid w:val="002E03FA"/>
    <w:rsid w:val="002E2C39"/>
    <w:rsid w:val="00307796"/>
    <w:rsid w:val="00331A92"/>
    <w:rsid w:val="0034038D"/>
    <w:rsid w:val="00350EF3"/>
    <w:rsid w:val="003C4B12"/>
    <w:rsid w:val="003D550C"/>
    <w:rsid w:val="00407951"/>
    <w:rsid w:val="004A082F"/>
    <w:rsid w:val="0050331C"/>
    <w:rsid w:val="005904C1"/>
    <w:rsid w:val="005A775D"/>
    <w:rsid w:val="005D7B3C"/>
    <w:rsid w:val="005F3304"/>
    <w:rsid w:val="0065307F"/>
    <w:rsid w:val="00691356"/>
    <w:rsid w:val="006D45F0"/>
    <w:rsid w:val="006E34A4"/>
    <w:rsid w:val="006E4670"/>
    <w:rsid w:val="00763357"/>
    <w:rsid w:val="0077588D"/>
    <w:rsid w:val="0079267A"/>
    <w:rsid w:val="00844B7C"/>
    <w:rsid w:val="00846D5C"/>
    <w:rsid w:val="00850BF8"/>
    <w:rsid w:val="008D7013"/>
    <w:rsid w:val="009145AD"/>
    <w:rsid w:val="00914DB2"/>
    <w:rsid w:val="00964FCB"/>
    <w:rsid w:val="00967C54"/>
    <w:rsid w:val="00980B79"/>
    <w:rsid w:val="00987CEC"/>
    <w:rsid w:val="009C1D9B"/>
    <w:rsid w:val="009E48F5"/>
    <w:rsid w:val="00A129A7"/>
    <w:rsid w:val="00A77C2A"/>
    <w:rsid w:val="00A954C4"/>
    <w:rsid w:val="00B37522"/>
    <w:rsid w:val="00B95098"/>
    <w:rsid w:val="00BA0B7E"/>
    <w:rsid w:val="00C568F5"/>
    <w:rsid w:val="00C64DF5"/>
    <w:rsid w:val="00C72D09"/>
    <w:rsid w:val="00CC52FD"/>
    <w:rsid w:val="00CF6826"/>
    <w:rsid w:val="00D60A64"/>
    <w:rsid w:val="00DB701A"/>
    <w:rsid w:val="00E60063"/>
    <w:rsid w:val="00ED6483"/>
    <w:rsid w:val="00ED6847"/>
    <w:rsid w:val="00EE4521"/>
    <w:rsid w:val="00F07677"/>
    <w:rsid w:val="00F43228"/>
    <w:rsid w:val="00F832C9"/>
    <w:rsid w:val="00FB1E7A"/>
    <w:rsid w:val="00FB27FD"/>
    <w:rsid w:val="00FE24EE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F99C8B"/>
  <w15:docId w15:val="{E13685DB-60B2-4E6C-B68E-967D8B8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E2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9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9A7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A7"/>
    <w:rPr>
      <w:rFonts w:ascii="Arial" w:eastAsia="Times New Roman" w:hAnsi="Arial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445D-EE7E-4677-915D-B472AF3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Cheng</dc:creator>
  <cp:lastModifiedBy>Wayne Briscoe</cp:lastModifiedBy>
  <cp:revision>5</cp:revision>
  <dcterms:created xsi:type="dcterms:W3CDTF">2018-08-22T02:26:00Z</dcterms:created>
  <dcterms:modified xsi:type="dcterms:W3CDTF">2018-08-31T07:15:00Z</dcterms:modified>
</cp:coreProperties>
</file>