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187C" w14:textId="77777777" w:rsidR="004A034E" w:rsidRDefault="004A034E" w:rsidP="00A93453">
      <w:pPr>
        <w:pStyle w:val="Title"/>
        <w:jc w:val="center"/>
      </w:pPr>
      <w:bookmarkStart w:id="0" w:name="_GoBack"/>
      <w:bookmarkEnd w:id="0"/>
      <w:r>
        <w:t>CONSULTATION REPORT</w:t>
      </w:r>
    </w:p>
    <w:p w14:paraId="4FEE29CF" w14:textId="77777777" w:rsidR="00761E08" w:rsidRDefault="004A034E" w:rsidP="00A93453">
      <w:pPr>
        <w:pStyle w:val="Heading1"/>
        <w:jc w:val="center"/>
      </w:pPr>
      <w:r>
        <w:t xml:space="preserve">Community Consultation </w:t>
      </w:r>
      <w:r w:rsidR="00761E08">
        <w:t>on</w:t>
      </w:r>
      <w:r>
        <w:t xml:space="preserve"> Jobs</w:t>
      </w:r>
    </w:p>
    <w:p w14:paraId="7EC6BF17" w14:textId="77777777" w:rsidR="004A034E" w:rsidRDefault="00761E08" w:rsidP="00A93453">
      <w:pPr>
        <w:pStyle w:val="Heading1"/>
        <w:jc w:val="center"/>
      </w:pPr>
      <w:r>
        <w:t xml:space="preserve">Ipswich </w:t>
      </w:r>
      <w:r w:rsidR="004A034E">
        <w:t>11 April 2017</w:t>
      </w:r>
    </w:p>
    <w:p w14:paraId="299DCDD8" w14:textId="77777777" w:rsidR="00761E08" w:rsidRDefault="00924E44" w:rsidP="00924E44">
      <w:pPr>
        <w:pStyle w:val="Heading2"/>
        <w:rPr>
          <w:b/>
        </w:rPr>
      </w:pPr>
      <w:r>
        <w:rPr>
          <w:b/>
        </w:rPr>
        <w:t>Background</w:t>
      </w:r>
    </w:p>
    <w:p w14:paraId="25EE8DF2" w14:textId="77777777" w:rsidR="001F684B" w:rsidRDefault="001F684B" w:rsidP="001F684B">
      <w:pPr>
        <w:pStyle w:val="Heading7"/>
      </w:pPr>
      <w:r>
        <w:t>Purpose of the consultation</w:t>
      </w:r>
    </w:p>
    <w:p w14:paraId="4BC8326A" w14:textId="77777777" w:rsidR="004221DE" w:rsidRDefault="001F684B" w:rsidP="00A93453">
      <w:pPr>
        <w:spacing w:line="259" w:lineRule="auto"/>
      </w:pPr>
      <w:r>
        <w:t>The purpose of the consultation was to identify the needs of people from culturally and linguistically diverse (CALD) backgrounds in relation to jobs</w:t>
      </w:r>
      <w:r w:rsidR="004221DE">
        <w:t>,</w:t>
      </w:r>
      <w:r>
        <w:t xml:space="preserve"> such as education and training</w:t>
      </w:r>
      <w:r w:rsidR="004221DE">
        <w:t>,</w:t>
      </w:r>
      <w:r>
        <w:t xml:space="preserve"> lack of English language proficiency and skills recognition.</w:t>
      </w:r>
      <w:r w:rsidR="004221DE">
        <w:t xml:space="preserve"> The consultation also </w:t>
      </w:r>
      <w:r>
        <w:t>provide</w:t>
      </w:r>
      <w:r w:rsidR="004221DE">
        <w:t>d</w:t>
      </w:r>
      <w:r>
        <w:t xml:space="preserve"> </w:t>
      </w:r>
      <w:r w:rsidR="00A93453">
        <w:t xml:space="preserve">members of the Multicultural Queensland Advisory </w:t>
      </w:r>
      <w:r>
        <w:t>Council with information and evidence to support discussion with the Jobs Queensland Board regarding potential workforce opportunities for CALD Queenslanders.</w:t>
      </w:r>
      <w:r w:rsidR="004221DE">
        <w:t xml:space="preserve"> The Jobs Queensland Board focuses on:</w:t>
      </w:r>
    </w:p>
    <w:p w14:paraId="5A42DA82" w14:textId="78CA8319" w:rsidR="004221DE" w:rsidRPr="00C7504F" w:rsidRDefault="00D2137F" w:rsidP="004221DE">
      <w:pPr>
        <w:pStyle w:val="ListParagraph"/>
        <w:numPr>
          <w:ilvl w:val="0"/>
          <w:numId w:val="5"/>
        </w:numPr>
        <w:spacing w:line="259" w:lineRule="auto"/>
      </w:pPr>
      <w:r>
        <w:t>s</w:t>
      </w:r>
      <w:r w:rsidR="004221DE" w:rsidRPr="00C7504F">
        <w:t>kills need</w:t>
      </w:r>
      <w:r w:rsidR="001A0747">
        <w:t xml:space="preserve"> and demand</w:t>
      </w:r>
      <w:r w:rsidR="004221DE" w:rsidRPr="00C7504F">
        <w:t xml:space="preserve"> for particular industries and regional areas</w:t>
      </w:r>
    </w:p>
    <w:p w14:paraId="51C58A70" w14:textId="5BA0770B" w:rsidR="004221DE" w:rsidRPr="00C7504F" w:rsidRDefault="00D2137F" w:rsidP="004221DE">
      <w:pPr>
        <w:pStyle w:val="ListParagraph"/>
        <w:numPr>
          <w:ilvl w:val="0"/>
          <w:numId w:val="5"/>
        </w:numPr>
        <w:spacing w:line="259" w:lineRule="auto"/>
      </w:pPr>
      <w:r>
        <w:t>w</w:t>
      </w:r>
      <w:r w:rsidR="004221DE" w:rsidRPr="00C7504F">
        <w:t>orkforce development and planning</w:t>
      </w:r>
    </w:p>
    <w:p w14:paraId="225CC308" w14:textId="3603D3DD" w:rsidR="004221DE" w:rsidRPr="00C7504F" w:rsidRDefault="00D2137F" w:rsidP="004221DE">
      <w:pPr>
        <w:pStyle w:val="ListParagraph"/>
        <w:numPr>
          <w:ilvl w:val="0"/>
          <w:numId w:val="5"/>
        </w:numPr>
        <w:spacing w:line="259" w:lineRule="auto"/>
      </w:pPr>
      <w:r>
        <w:t>t</w:t>
      </w:r>
      <w:r w:rsidR="001A0747">
        <w:t xml:space="preserve">he </w:t>
      </w:r>
      <w:r>
        <w:t>a</w:t>
      </w:r>
      <w:r w:rsidR="004221DE" w:rsidRPr="00C7504F">
        <w:t>pprenticeships and traineeship</w:t>
      </w:r>
      <w:r w:rsidR="001A0747">
        <w:t xml:space="preserve"> system in Queensland.</w:t>
      </w:r>
    </w:p>
    <w:p w14:paraId="5BB2C34D" w14:textId="6C1E0F78" w:rsidR="001F684B" w:rsidRDefault="003E7B33" w:rsidP="00924E44">
      <w:r>
        <w:t>Twenty-</w:t>
      </w:r>
      <w:r w:rsidR="00A93453">
        <w:t xml:space="preserve">four </w:t>
      </w:r>
      <w:r w:rsidR="001F684B">
        <w:t>participants</w:t>
      </w:r>
      <w:r w:rsidR="00A93453">
        <w:t xml:space="preserve"> attended</w:t>
      </w:r>
      <w:r w:rsidR="00E7253F">
        <w:t xml:space="preserve"> with representation </w:t>
      </w:r>
      <w:r w:rsidR="00A93453">
        <w:t>from multicultural support service workers, employment and training programs and people from culturally and linguistically diverse backgrounds</w:t>
      </w:r>
      <w:r w:rsidR="004221DE">
        <w:t>.</w:t>
      </w:r>
    </w:p>
    <w:p w14:paraId="73FB400E" w14:textId="77777777" w:rsidR="004221DE" w:rsidRDefault="004221DE" w:rsidP="004221DE">
      <w:pPr>
        <w:pStyle w:val="Heading7"/>
      </w:pPr>
      <w:r>
        <w:t>Structure</w:t>
      </w:r>
    </w:p>
    <w:p w14:paraId="08D5462F" w14:textId="172130CC" w:rsidR="004221DE" w:rsidRDefault="0058635B" w:rsidP="004221DE">
      <w:pPr>
        <w:spacing w:line="259" w:lineRule="auto"/>
      </w:pPr>
      <w:r>
        <w:t>Members of the Multicultural Queensland Advisory Council, supported by Multicultural Affairs Queensland, facilitated small group discussions with participants on a range of consultation questions</w:t>
      </w:r>
      <w:r w:rsidR="00220A39">
        <w:t xml:space="preserve"> (see Appendix 1)</w:t>
      </w:r>
      <w:r>
        <w:t>. Key themes were then reported back to the broader group.</w:t>
      </w:r>
      <w:r w:rsidR="00854A75">
        <w:t xml:space="preserve"> </w:t>
      </w:r>
    </w:p>
    <w:p w14:paraId="0055CFDC" w14:textId="77777777" w:rsidR="004A034E" w:rsidRPr="00761E08" w:rsidRDefault="00924E44" w:rsidP="00761E08">
      <w:pPr>
        <w:pStyle w:val="Heading2"/>
        <w:rPr>
          <w:b/>
        </w:rPr>
      </w:pPr>
      <w:r>
        <w:rPr>
          <w:b/>
        </w:rPr>
        <w:t>Key responses</w:t>
      </w:r>
    </w:p>
    <w:p w14:paraId="7713E67D" w14:textId="77777777" w:rsidR="00DC03C1" w:rsidRDefault="002458BE" w:rsidP="00DC03C1">
      <w:r>
        <w:t xml:space="preserve">Consultation participants discussed a range of barriers affecting people from culturally and linguistically diverse backgrounds getting a job. The four top issues discussed were: </w:t>
      </w:r>
    </w:p>
    <w:p w14:paraId="517E32C3" w14:textId="77777777" w:rsidR="00924E44" w:rsidRDefault="00924E44" w:rsidP="00023394">
      <w:pPr>
        <w:pStyle w:val="ListParagraph"/>
        <w:numPr>
          <w:ilvl w:val="0"/>
          <w:numId w:val="1"/>
        </w:numPr>
        <w:ind w:left="426"/>
      </w:pPr>
      <w:r>
        <w:t>Training and recognition of overseas qualifications</w:t>
      </w:r>
      <w:r w:rsidR="001F684B">
        <w:t xml:space="preserve"> and skills</w:t>
      </w:r>
    </w:p>
    <w:p w14:paraId="716E3389" w14:textId="77777777" w:rsidR="008301A4" w:rsidRDefault="008301A4" w:rsidP="008301A4">
      <w:pPr>
        <w:pStyle w:val="ListParagraph"/>
        <w:numPr>
          <w:ilvl w:val="0"/>
          <w:numId w:val="1"/>
        </w:numPr>
        <w:ind w:left="426"/>
      </w:pPr>
      <w:r>
        <w:t>Unconscious bias</w:t>
      </w:r>
    </w:p>
    <w:p w14:paraId="2BBC00A9" w14:textId="77777777" w:rsidR="008301A4" w:rsidRDefault="00924E44" w:rsidP="00AF4310">
      <w:pPr>
        <w:pStyle w:val="ListParagraph"/>
        <w:numPr>
          <w:ilvl w:val="0"/>
          <w:numId w:val="1"/>
        </w:numPr>
        <w:ind w:left="426"/>
      </w:pPr>
      <w:r>
        <w:t xml:space="preserve">Transport </w:t>
      </w:r>
    </w:p>
    <w:p w14:paraId="667230D4" w14:textId="6F59C637" w:rsidR="001F684B" w:rsidRDefault="00E7253F" w:rsidP="00AF4310">
      <w:pPr>
        <w:pStyle w:val="ListParagraph"/>
        <w:numPr>
          <w:ilvl w:val="0"/>
          <w:numId w:val="1"/>
        </w:numPr>
        <w:ind w:left="426"/>
      </w:pPr>
      <w:r>
        <w:t>Access to s</w:t>
      </w:r>
      <w:r w:rsidR="001F684B">
        <w:t>mall business</w:t>
      </w:r>
      <w:r>
        <w:t xml:space="preserve"> opportunities</w:t>
      </w:r>
      <w:r w:rsidR="001F684B">
        <w:t xml:space="preserve"> </w:t>
      </w:r>
    </w:p>
    <w:p w14:paraId="45C82243" w14:textId="77777777" w:rsidR="00924E44" w:rsidRDefault="002458BE" w:rsidP="00924E44">
      <w:r>
        <w:t>The following report outlines the barriers discussed in detail as well as examples provided by participants regarding what is working well.</w:t>
      </w:r>
    </w:p>
    <w:p w14:paraId="29D737BD" w14:textId="77777777" w:rsidR="00924E44" w:rsidRDefault="00924E44" w:rsidP="00924E44">
      <w:pPr>
        <w:pStyle w:val="Heading2"/>
        <w:rPr>
          <w:b/>
        </w:rPr>
      </w:pPr>
      <w:r>
        <w:rPr>
          <w:b/>
        </w:rPr>
        <w:t>The detail</w:t>
      </w:r>
    </w:p>
    <w:p w14:paraId="40820781" w14:textId="77777777" w:rsidR="00195E49" w:rsidRDefault="001F684B" w:rsidP="001F684B">
      <w:pPr>
        <w:pStyle w:val="Heading7"/>
      </w:pPr>
      <w:r>
        <w:t xml:space="preserve">Training </w:t>
      </w:r>
    </w:p>
    <w:p w14:paraId="5766C265" w14:textId="2C09EFD0" w:rsidR="00195E49" w:rsidRDefault="00195E49" w:rsidP="00195E49">
      <w:r>
        <w:t xml:space="preserve">An issue raised </w:t>
      </w:r>
      <w:r w:rsidR="0034327B">
        <w:t xml:space="preserve">by </w:t>
      </w:r>
      <w:r>
        <w:t>a number of participants is the lack of confidence experience</w:t>
      </w:r>
      <w:r w:rsidR="0058635B">
        <w:t>d</w:t>
      </w:r>
      <w:r>
        <w:t xml:space="preserve"> by many culturally and linguistically diverse jobseekers, especially those </w:t>
      </w:r>
      <w:r w:rsidR="0058635B">
        <w:t xml:space="preserve">who </w:t>
      </w:r>
      <w:r>
        <w:t>are newly arrived.</w:t>
      </w:r>
    </w:p>
    <w:p w14:paraId="1C3C7110" w14:textId="4BE38A38" w:rsidR="00195E49" w:rsidRDefault="00A93453" w:rsidP="00195E49">
      <w:r>
        <w:rPr>
          <w:noProof/>
          <w:lang w:eastAsia="en-AU"/>
        </w:rPr>
        <w:lastRenderedPageBreak/>
        <mc:AlternateContent>
          <mc:Choice Requires="wpg">
            <w:drawing>
              <wp:anchor distT="0" distB="0" distL="228600" distR="228600" simplePos="0" relativeHeight="251660288" behindDoc="1" locked="0" layoutInCell="1" allowOverlap="1" wp14:anchorId="28AAF9AB" wp14:editId="4238EAC4">
                <wp:simplePos x="0" y="0"/>
                <wp:positionH relativeFrom="margin">
                  <wp:posOffset>3779528</wp:posOffset>
                </wp:positionH>
                <wp:positionV relativeFrom="margin">
                  <wp:posOffset>5667</wp:posOffset>
                </wp:positionV>
                <wp:extent cx="1979295" cy="8613775"/>
                <wp:effectExtent l="0" t="0" r="1905" b="0"/>
                <wp:wrapSquare wrapText="bothSides"/>
                <wp:docPr id="201" name="Group 201"/>
                <wp:cNvGraphicFramePr/>
                <a:graphic xmlns:a="http://schemas.openxmlformats.org/drawingml/2006/main">
                  <a:graphicData uri="http://schemas.microsoft.com/office/word/2010/wordprocessingGroup">
                    <wpg:wgp>
                      <wpg:cNvGrpSpPr/>
                      <wpg:grpSpPr>
                        <a:xfrm>
                          <a:off x="0" y="0"/>
                          <a:ext cx="1979295" cy="8613775"/>
                          <a:chOff x="-16286" y="-93994"/>
                          <a:chExt cx="1845086" cy="8784240"/>
                        </a:xfrm>
                      </wpg:grpSpPr>
                      <wps:wsp>
                        <wps:cNvPr id="202" name="Rectangle 202"/>
                        <wps:cNvSpPr/>
                        <wps:spPr>
                          <a:xfrm>
                            <a:off x="-16286" y="-93994"/>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809583"/>
                            <a:ext cx="1828800" cy="78806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7D502" w14:textId="77777777" w:rsidR="000973EE" w:rsidRDefault="000973EE" w:rsidP="000973EE">
                              <w:pPr>
                                <w:spacing w:line="240" w:lineRule="auto"/>
                              </w:pPr>
                              <w:r>
                                <w:t>Participants were asked if they were aware of examples of programs or activities that worked well in supporting people from culturally and linguistically diverse backgrounds into work. Some of the examples provided are listed below.</w:t>
                              </w:r>
                            </w:p>
                            <w:p w14:paraId="53538637" w14:textId="77777777" w:rsidR="000973EE" w:rsidRDefault="000973EE" w:rsidP="000973EE">
                              <w:pPr>
                                <w:spacing w:line="240" w:lineRule="auto"/>
                              </w:pPr>
                              <w:r>
                                <w:t>Training that provides additional supports to participants from non-English speaking backgrounds to improve vocabulary and increase work experience. Also providing access to lower level certificate courses which can help migrants establish a small business or gain employment (e.g. food safety).</w:t>
                              </w:r>
                            </w:p>
                            <w:p w14:paraId="4650D9AD" w14:textId="77777777" w:rsidR="000973EE" w:rsidRDefault="000973EE" w:rsidP="000973EE">
                              <w:pPr>
                                <w:spacing w:line="240" w:lineRule="auto"/>
                              </w:pPr>
                              <w:r w:rsidRPr="000973EE">
                                <w:rPr>
                                  <w:b/>
                                </w:rPr>
                                <w:t>Challenge Employment’s</w:t>
                              </w:r>
                              <w:r>
                                <w:t xml:space="preserve"> Multicultural Economic Participation Project, assisted participants to establish their own small business in the Ipswich area. The project included workshops and mentoring that provided participants with access to information about how to start a small business in Queensland, awareness about tax and other legal requirements, and link into other supports, such as the Australian Government’s New Enterprise Incentive Scheme (NEIS).</w:t>
                              </w:r>
                            </w:p>
                            <w:p w14:paraId="26BB98B1" w14:textId="77777777" w:rsidR="000973EE" w:rsidRDefault="00B952FF" w:rsidP="000973EE">
                              <w:pPr>
                                <w:spacing w:line="240" w:lineRule="auto"/>
                                <w:rPr>
                                  <w:color w:val="FFFFFF" w:themeColor="background1"/>
                                </w:rPr>
                              </w:pPr>
                              <w:hyperlink r:id="rId8" w:history="1">
                                <w:r w:rsidR="000973EE" w:rsidRPr="00676E6D">
                                  <w:rPr>
                                    <w:rStyle w:val="Hyperlink"/>
                                  </w:rPr>
                                  <w:t>www.challengeemployment.org.au/2016/11/25/multicultural-economic-participation-project-totoya-african-hair/</w:t>
                                </w:r>
                              </w:hyperlink>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151433"/>
                            <a:ext cx="1828800" cy="6930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22E70" w14:textId="77777777" w:rsidR="000973EE" w:rsidRDefault="000973EE">
                              <w:pPr>
                                <w:pStyle w:val="NoSpacing"/>
                                <w:jc w:val="center"/>
                                <w:rPr>
                                  <w:rFonts w:asciiTheme="majorHAnsi" w:eastAsiaTheme="majorEastAsia" w:hAnsiTheme="majorHAnsi" w:cstheme="majorBidi"/>
                                  <w:caps/>
                                  <w:color w:val="99CB38" w:themeColor="accent1"/>
                                  <w:sz w:val="28"/>
                                  <w:szCs w:val="28"/>
                                </w:rPr>
                              </w:pPr>
                              <w:r>
                                <w:rPr>
                                  <w:rFonts w:asciiTheme="majorHAnsi" w:eastAsiaTheme="majorEastAsia" w:hAnsiTheme="majorHAnsi" w:cstheme="majorBidi"/>
                                  <w:caps/>
                                  <w:color w:val="99CB38" w:themeColor="accent1"/>
                                  <w:sz w:val="28"/>
                                  <w:szCs w:val="28"/>
                                </w:rPr>
                                <w:t>What’s worked</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297.6pt;margin-top:.45pt;width:155.85pt;height:678.25pt;z-index:-251656192;mso-wrap-distance-left:18pt;mso-wrap-distance-right:18pt;mso-position-horizontal-relative:margin;mso-position-vertical-relative:margin;mso-width-relative:margin;mso-height-relative:margin" coordorigin="-162,-939" coordsize="18450,8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">
                <v:rect id="Rectangle 202" o:spid="_x0000_s1027" style="position:absolute;left:-162;top:-939;width:18287;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99cb38 [3204]" stroked="f" strokeweight="1pt"/>
                <v:rect id="Rectangle 203" o:spid="_x0000_s1028" style="position:absolute;top:8095;width:18288;height:78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99cb38 [3204]" stroked="f" strokeweight="1pt">
                  <v:textbox inset=",14.4pt,8.64pt,18pt">
                    <w:txbxContent>
                      <w:p w:rsidR="000973EE" w:rsidRDefault="000973EE" w:rsidP="000973EE">
                        <w:pPr>
                          <w:spacing w:line="240" w:lineRule="auto"/>
                        </w:pPr>
                        <w:r>
                          <w:t>Participants were asked if they were aware of examples of programs or activities that worked well in supporting people from culturally and linguistically diverse backgrounds into work. Some of the examples provided are listed below.</w:t>
                        </w:r>
                      </w:p>
                      <w:p w:rsidR="000973EE" w:rsidRDefault="000973EE" w:rsidP="000973EE">
                        <w:pPr>
                          <w:spacing w:line="240" w:lineRule="auto"/>
                        </w:pPr>
                        <w:r>
                          <w:t>Training that provides additional supports to participants from non-English speaking backgrounds to improve vocabulary and increase work experience. Also providing access to lower level certificate courses which can help migrants establish a small business or gain employment (e.g. food safety).</w:t>
                        </w:r>
                      </w:p>
                      <w:p w:rsidR="000973EE" w:rsidRDefault="000973EE" w:rsidP="000973EE">
                        <w:pPr>
                          <w:spacing w:line="240" w:lineRule="auto"/>
                        </w:pPr>
                        <w:r w:rsidRPr="000973EE">
                          <w:rPr>
                            <w:b/>
                          </w:rPr>
                          <w:t>Challenge Employment’s</w:t>
                        </w:r>
                        <w:r>
                          <w:t xml:space="preserve"> Multicultural Economic Participation Project, assisted participants to establish their own small business in the Ipswich area. The project included workshops and mentoring that provided participants with access to information about how to start a small business in Queensland, awareness about tax and other legal requirements, and link into other supports, such as the Australian Government’s New Enterprise Incentive Scheme (NEIS).</w:t>
                        </w:r>
                      </w:p>
                      <w:p w:rsidR="000973EE" w:rsidRDefault="005217F1" w:rsidP="000973EE">
                        <w:pPr>
                          <w:spacing w:line="240" w:lineRule="auto"/>
                          <w:rPr>
                            <w:color w:val="FFFFFF" w:themeColor="background1"/>
                          </w:rPr>
                        </w:pPr>
                        <w:hyperlink r:id="rId11" w:history="1">
                          <w:r w:rsidR="000973EE" w:rsidRPr="00676E6D">
                            <w:rPr>
                              <w:rStyle w:val="Hyperlink"/>
                            </w:rPr>
                            <w:t>www.challengeemployment.org.au/2016/11/25/multicultural-economic-participation-project-totoya-african-hair/</w:t>
                          </w:r>
                        </w:hyperlink>
                      </w:p>
                    </w:txbxContent>
                  </v:textbox>
                </v:rect>
                <v:shapetype id="_x0000_t202" coordsize="21600,21600" o:spt="202" path="m,l,21600r21600,l21600,xe">
                  <v:stroke joinstyle="miter"/>
                  <v:path gradientshapeok="t" o:connecttype="rect"/>
                </v:shapetype>
                <v:shape id="Text Box 204" o:spid="_x0000_s1029" type="#_x0000_t202" style="position:absolute;top:1514;width:18288;height:6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0973EE" w:rsidRDefault="000973EE">
                        <w:pPr>
                          <w:pStyle w:val="NoSpacing"/>
                          <w:jc w:val="center"/>
                          <w:rPr>
                            <w:rFonts w:asciiTheme="majorHAnsi" w:eastAsiaTheme="majorEastAsia" w:hAnsiTheme="majorHAnsi" w:cstheme="majorBidi"/>
                            <w:caps/>
                            <w:color w:val="99CB38" w:themeColor="accent1"/>
                            <w:sz w:val="28"/>
                            <w:szCs w:val="28"/>
                          </w:rPr>
                        </w:pPr>
                        <w:r>
                          <w:rPr>
                            <w:rFonts w:asciiTheme="majorHAnsi" w:eastAsiaTheme="majorEastAsia" w:hAnsiTheme="majorHAnsi" w:cstheme="majorBidi"/>
                            <w:caps/>
                            <w:color w:val="99CB38" w:themeColor="accent1"/>
                            <w:sz w:val="28"/>
                            <w:szCs w:val="28"/>
                          </w:rPr>
                          <w:t>What’s worked</w:t>
                        </w:r>
                      </w:p>
                    </w:txbxContent>
                  </v:textbox>
                </v:shape>
                <w10:wrap type="square" anchorx="margin" anchory="margin"/>
              </v:group>
            </w:pict>
          </mc:Fallback>
        </mc:AlternateContent>
      </w:r>
      <w:r w:rsidR="00195E49">
        <w:t xml:space="preserve">It can be very confronting for new arrivals who are not familiar with </w:t>
      </w:r>
      <w:r w:rsidR="00D14E3E">
        <w:t>Australian work cultur</w:t>
      </w:r>
      <w:r w:rsidR="008A48C2">
        <w:t>e</w:t>
      </w:r>
      <w:r w:rsidR="00D14E3E">
        <w:t xml:space="preserve"> or </w:t>
      </w:r>
      <w:r w:rsidR="00195E49" w:rsidRPr="00195E49">
        <w:t>how to go about getting a job</w:t>
      </w:r>
      <w:r w:rsidR="00D14E3E">
        <w:t>, which can be quite different from their country of origin. A lack of u</w:t>
      </w:r>
      <w:r w:rsidR="00195E49" w:rsidRPr="00195E49">
        <w:t>nderstand</w:t>
      </w:r>
      <w:r w:rsidR="00D14E3E">
        <w:t>ing about their</w:t>
      </w:r>
      <w:r w:rsidR="00195E49" w:rsidRPr="00195E49">
        <w:t xml:space="preserve"> work rights </w:t>
      </w:r>
      <w:r w:rsidR="00D14E3E">
        <w:t xml:space="preserve">can lead to people being exploited. </w:t>
      </w:r>
    </w:p>
    <w:p w14:paraId="55CA3A85" w14:textId="77777777" w:rsidR="00195E49" w:rsidRDefault="00D14E3E" w:rsidP="00195E49">
      <w:r>
        <w:t xml:space="preserve">Some participants identified that </w:t>
      </w:r>
      <w:r w:rsidRPr="00D14E3E">
        <w:t xml:space="preserve">the longer the gap between arrival and </w:t>
      </w:r>
      <w:r>
        <w:t xml:space="preserve">gaining </w:t>
      </w:r>
      <w:r w:rsidRPr="00D14E3E">
        <w:t>fulltime work</w:t>
      </w:r>
      <w:r>
        <w:t>,</w:t>
      </w:r>
      <w:r w:rsidRPr="00D14E3E">
        <w:t xml:space="preserve"> the </w:t>
      </w:r>
      <w:r>
        <w:t xml:space="preserve">further the impact on people’s confidence and the </w:t>
      </w:r>
      <w:r w:rsidRPr="00D14E3E">
        <w:t>harder it bec</w:t>
      </w:r>
      <w:r>
        <w:t>a</w:t>
      </w:r>
      <w:r w:rsidRPr="00D14E3E">
        <w:t>me</w:t>
      </w:r>
      <w:r>
        <w:t xml:space="preserve"> to find work. </w:t>
      </w:r>
    </w:p>
    <w:p w14:paraId="4A33D3A3" w14:textId="64A9BC92" w:rsidR="00D14E3E" w:rsidRDefault="00B468AB" w:rsidP="00195E49">
      <w:r>
        <w:t xml:space="preserve">Participants discussed the need </w:t>
      </w:r>
      <w:r w:rsidR="00DC03C1">
        <w:t>for s</w:t>
      </w:r>
      <w:r w:rsidR="00D14E3E" w:rsidRPr="00D14E3E">
        <w:t xml:space="preserve">upport </w:t>
      </w:r>
      <w:r w:rsidR="00DC03C1">
        <w:t xml:space="preserve">to be provided </w:t>
      </w:r>
      <w:r w:rsidR="00A27A2B">
        <w:t xml:space="preserve">both </w:t>
      </w:r>
      <w:r w:rsidR="00DC03C1">
        <w:t xml:space="preserve">during </w:t>
      </w:r>
      <w:r w:rsidR="00A27A2B">
        <w:t>and</w:t>
      </w:r>
      <w:r w:rsidR="00DC03C1">
        <w:t xml:space="preserve"> prior to training courses t</w:t>
      </w:r>
      <w:r w:rsidR="006709CD">
        <w:t>o</w:t>
      </w:r>
      <w:r w:rsidR="00DC03C1">
        <w:t xml:space="preserve"> </w:t>
      </w:r>
      <w:r w:rsidR="00D14E3E" w:rsidRPr="00D14E3E">
        <w:t xml:space="preserve">build </w:t>
      </w:r>
      <w:r w:rsidR="006709CD">
        <w:t xml:space="preserve">people’s </w:t>
      </w:r>
      <w:r w:rsidR="00D14E3E" w:rsidRPr="00D14E3E">
        <w:t xml:space="preserve">confidence and </w:t>
      </w:r>
      <w:r w:rsidR="00DC03C1">
        <w:t>develop skills that will assist new arrivals in their further study and/or in seeking employment (e.g. prep courses,</w:t>
      </w:r>
      <w:r w:rsidR="00DC03C1" w:rsidRPr="00DC03C1">
        <w:t xml:space="preserve"> </w:t>
      </w:r>
      <w:r w:rsidR="00DC03C1">
        <w:t xml:space="preserve">how to go </w:t>
      </w:r>
      <w:r w:rsidR="00DC03C1" w:rsidRPr="00DC03C1">
        <w:t>about getting work experience, finding employment and on practical skills like how to write a resume and what is expected</w:t>
      </w:r>
      <w:r w:rsidR="00DC03C1">
        <w:t xml:space="preserve"> in the workplace)</w:t>
      </w:r>
      <w:r w:rsidR="00C25CCD">
        <w:t>.</w:t>
      </w:r>
    </w:p>
    <w:p w14:paraId="31C3FE40" w14:textId="1712919D" w:rsidR="005B09F4" w:rsidRDefault="005B09F4" w:rsidP="00195E49">
      <w:r>
        <w:t xml:space="preserve">The </w:t>
      </w:r>
      <w:r w:rsidR="00EA5165">
        <w:t xml:space="preserve">benefits </w:t>
      </w:r>
      <w:r>
        <w:t xml:space="preserve">of work experience </w:t>
      </w:r>
      <w:r w:rsidR="00EA5165">
        <w:t xml:space="preserve">programs </w:t>
      </w:r>
      <w:r>
        <w:t>w</w:t>
      </w:r>
      <w:r w:rsidR="00EA5165">
        <w:t>ere</w:t>
      </w:r>
      <w:r>
        <w:t xml:space="preserve"> mentioned repeatedly</w:t>
      </w:r>
      <w:r w:rsidR="00EA5165">
        <w:t xml:space="preserve">, including linking people with potential employers. </w:t>
      </w:r>
    </w:p>
    <w:p w14:paraId="414AED74" w14:textId="77777777" w:rsidR="0028558D" w:rsidRPr="002458BE" w:rsidRDefault="0028558D" w:rsidP="00195E49">
      <w:r w:rsidRPr="002458BE">
        <w:t>It was also mentioned that 13 per cent of participants in Skilling Queenslanders for Work programs were from culturally and linguistically diverse backgrounds. However, two barriers were identified for people participating:</w:t>
      </w:r>
    </w:p>
    <w:p w14:paraId="728461CA" w14:textId="7656B147" w:rsidR="0028558D" w:rsidRPr="00A27A2B" w:rsidRDefault="0028558D" w:rsidP="0028558D">
      <w:pPr>
        <w:pStyle w:val="ListParagraph"/>
        <w:numPr>
          <w:ilvl w:val="0"/>
          <w:numId w:val="9"/>
        </w:numPr>
        <w:ind w:left="426"/>
        <w:rPr>
          <w:rFonts w:eastAsia="Times New Roman"/>
          <w:lang w:eastAsia="en-AU"/>
        </w:rPr>
      </w:pPr>
      <w:r>
        <w:rPr>
          <w:rFonts w:eastAsia="Times New Roman"/>
          <w:lang w:eastAsia="en-AU"/>
        </w:rPr>
        <w:t xml:space="preserve">The </w:t>
      </w:r>
      <w:r w:rsidRPr="00094FA5">
        <w:rPr>
          <w:rFonts w:eastAsia="Times New Roman"/>
          <w:lang w:eastAsia="en-AU"/>
        </w:rPr>
        <w:t xml:space="preserve">mandatory employment outcome </w:t>
      </w:r>
      <w:r>
        <w:rPr>
          <w:rFonts w:eastAsia="Times New Roman"/>
          <w:lang w:eastAsia="en-AU"/>
        </w:rPr>
        <w:t xml:space="preserve">may be a disincentive for some </w:t>
      </w:r>
      <w:r w:rsidRPr="00094FA5">
        <w:rPr>
          <w:rFonts w:eastAsia="Times New Roman"/>
          <w:lang w:eastAsia="en-AU"/>
        </w:rPr>
        <w:t>organisation</w:t>
      </w:r>
      <w:r>
        <w:rPr>
          <w:rFonts w:eastAsia="Times New Roman"/>
          <w:lang w:eastAsia="en-AU"/>
        </w:rPr>
        <w:t>s</w:t>
      </w:r>
      <w:r w:rsidRPr="00094FA5">
        <w:rPr>
          <w:rFonts w:eastAsia="Times New Roman"/>
          <w:lang w:eastAsia="en-AU"/>
        </w:rPr>
        <w:t xml:space="preserve"> </w:t>
      </w:r>
      <w:r>
        <w:rPr>
          <w:rFonts w:eastAsia="Times New Roman"/>
          <w:lang w:eastAsia="en-AU"/>
        </w:rPr>
        <w:t xml:space="preserve">to </w:t>
      </w:r>
      <w:r w:rsidRPr="00094FA5">
        <w:rPr>
          <w:rFonts w:eastAsia="Times New Roman"/>
          <w:lang w:eastAsia="en-AU"/>
        </w:rPr>
        <w:t xml:space="preserve">recruit participants </w:t>
      </w:r>
      <w:r>
        <w:rPr>
          <w:rFonts w:eastAsia="Times New Roman"/>
          <w:lang w:eastAsia="en-AU"/>
        </w:rPr>
        <w:t>w</w:t>
      </w:r>
      <w:r w:rsidRPr="00094FA5">
        <w:rPr>
          <w:rFonts w:eastAsia="Times New Roman"/>
          <w:lang w:eastAsia="en-AU"/>
        </w:rPr>
        <w:t>ith higher needs</w:t>
      </w:r>
      <w:r>
        <w:rPr>
          <w:rFonts w:eastAsia="Times New Roman"/>
          <w:lang w:eastAsia="en-AU"/>
        </w:rPr>
        <w:t xml:space="preserve">, such as limited </w:t>
      </w:r>
      <w:r w:rsidRPr="00094FA5">
        <w:rPr>
          <w:rFonts w:eastAsia="Times New Roman"/>
          <w:lang w:eastAsia="en-AU"/>
        </w:rPr>
        <w:t>English</w:t>
      </w:r>
      <w:r>
        <w:rPr>
          <w:rFonts w:eastAsia="Times New Roman"/>
          <w:lang w:eastAsia="en-AU"/>
        </w:rPr>
        <w:t xml:space="preserve"> proficiency, </w:t>
      </w:r>
      <w:r w:rsidRPr="00094FA5">
        <w:rPr>
          <w:rFonts w:eastAsia="Times New Roman"/>
          <w:lang w:eastAsia="en-AU"/>
        </w:rPr>
        <w:t xml:space="preserve">as </w:t>
      </w:r>
      <w:r>
        <w:rPr>
          <w:rFonts w:eastAsia="Times New Roman"/>
          <w:lang w:eastAsia="en-AU"/>
        </w:rPr>
        <w:t xml:space="preserve">it can be more </w:t>
      </w:r>
      <w:r w:rsidRPr="00094FA5">
        <w:rPr>
          <w:rFonts w:eastAsia="Times New Roman"/>
          <w:lang w:eastAsia="en-AU"/>
        </w:rPr>
        <w:t xml:space="preserve">difficult to place </w:t>
      </w:r>
      <w:r>
        <w:rPr>
          <w:rFonts w:eastAsia="Times New Roman"/>
          <w:lang w:eastAsia="en-AU"/>
        </w:rPr>
        <w:t xml:space="preserve">them </w:t>
      </w:r>
      <w:r w:rsidRPr="00094FA5">
        <w:rPr>
          <w:rFonts w:eastAsia="Times New Roman"/>
          <w:lang w:eastAsia="en-AU"/>
        </w:rPr>
        <w:t>in work</w:t>
      </w:r>
      <w:r w:rsidRPr="00A27A2B">
        <w:rPr>
          <w:rFonts w:eastAsia="Times New Roman"/>
          <w:lang w:eastAsia="en-AU"/>
        </w:rPr>
        <w:t>.</w:t>
      </w:r>
      <w:r w:rsidRPr="00A27A2B">
        <w:rPr>
          <w:rFonts w:eastAsia="Times New Roman"/>
          <w:highlight w:val="yellow"/>
          <w:lang w:eastAsia="en-AU"/>
        </w:rPr>
        <w:t xml:space="preserve"> </w:t>
      </w:r>
    </w:p>
    <w:p w14:paraId="5BA87CBD" w14:textId="77777777" w:rsidR="0028558D" w:rsidRDefault="0028558D" w:rsidP="0028558D">
      <w:pPr>
        <w:pStyle w:val="ListParagraph"/>
        <w:numPr>
          <w:ilvl w:val="0"/>
          <w:numId w:val="9"/>
        </w:numPr>
        <w:ind w:left="426"/>
        <w:rPr>
          <w:rFonts w:eastAsia="Times New Roman"/>
          <w:lang w:eastAsia="en-AU"/>
        </w:rPr>
      </w:pPr>
      <w:r>
        <w:rPr>
          <w:rFonts w:eastAsia="Times New Roman"/>
          <w:lang w:eastAsia="en-AU"/>
        </w:rPr>
        <w:t>Some participants</w:t>
      </w:r>
      <w:r w:rsidRPr="00094FA5">
        <w:rPr>
          <w:rFonts w:eastAsia="Times New Roman"/>
          <w:lang w:eastAsia="en-AU"/>
        </w:rPr>
        <w:t xml:space="preserve"> with limited English </w:t>
      </w:r>
      <w:r>
        <w:rPr>
          <w:rFonts w:eastAsia="Times New Roman"/>
          <w:lang w:eastAsia="en-AU"/>
        </w:rPr>
        <w:t>proficiency can</w:t>
      </w:r>
      <w:r w:rsidRPr="00094FA5">
        <w:rPr>
          <w:rFonts w:eastAsia="Times New Roman"/>
          <w:lang w:eastAsia="en-AU"/>
        </w:rPr>
        <w:t xml:space="preserve"> </w:t>
      </w:r>
      <w:r>
        <w:rPr>
          <w:rFonts w:eastAsia="Times New Roman"/>
          <w:lang w:eastAsia="en-AU"/>
        </w:rPr>
        <w:t xml:space="preserve">be </w:t>
      </w:r>
      <w:r w:rsidRPr="00094FA5">
        <w:rPr>
          <w:rFonts w:eastAsia="Times New Roman"/>
          <w:lang w:eastAsia="en-AU"/>
        </w:rPr>
        <w:t xml:space="preserve">intimidated by </w:t>
      </w:r>
      <w:r>
        <w:rPr>
          <w:rFonts w:eastAsia="Times New Roman"/>
          <w:lang w:eastAsia="en-AU"/>
        </w:rPr>
        <w:t xml:space="preserve">the </w:t>
      </w:r>
      <w:r w:rsidRPr="00094FA5">
        <w:rPr>
          <w:rFonts w:eastAsia="Times New Roman"/>
          <w:lang w:eastAsia="en-AU"/>
        </w:rPr>
        <w:t xml:space="preserve">computers used </w:t>
      </w:r>
      <w:r>
        <w:rPr>
          <w:rFonts w:eastAsia="Times New Roman"/>
          <w:lang w:eastAsia="en-AU"/>
        </w:rPr>
        <w:t xml:space="preserve">as part of the </w:t>
      </w:r>
      <w:r w:rsidRPr="00094FA5">
        <w:rPr>
          <w:rFonts w:eastAsia="Times New Roman"/>
          <w:lang w:eastAsia="en-AU"/>
        </w:rPr>
        <w:t xml:space="preserve">self-paced literacy test at the start of the program. </w:t>
      </w:r>
    </w:p>
    <w:p w14:paraId="69C65053" w14:textId="77777777" w:rsidR="0028558D" w:rsidRPr="0028558D" w:rsidRDefault="0028558D" w:rsidP="002458BE">
      <w:pPr>
        <w:rPr>
          <w:rFonts w:eastAsia="Times New Roman"/>
          <w:lang w:eastAsia="en-AU"/>
        </w:rPr>
      </w:pPr>
      <w:r w:rsidRPr="0028558D">
        <w:rPr>
          <w:rFonts w:eastAsia="Times New Roman"/>
          <w:lang w:eastAsia="en-AU"/>
        </w:rPr>
        <w:t xml:space="preserve">It was suggested that a pre-program for developing basic level skills would greatly improve peoples’ participation in the Skilling Queenslanders for Work programs. </w:t>
      </w:r>
    </w:p>
    <w:p w14:paraId="78046F0B" w14:textId="60BDE6C7" w:rsidR="00D14E3E" w:rsidRDefault="007944AA" w:rsidP="00195E49">
      <w:r w:rsidRPr="00E4313B">
        <w:t>Pre-program elements proposed</w:t>
      </w:r>
      <w:r w:rsidR="00DC03C1" w:rsidRPr="00E4313B">
        <w:t xml:space="preserve"> include</w:t>
      </w:r>
      <w:r w:rsidRPr="00E4313B">
        <w:t>d</w:t>
      </w:r>
      <w:r w:rsidR="00DC03C1" w:rsidRPr="00E4313B">
        <w:t xml:space="preserve"> adult computer literacy</w:t>
      </w:r>
      <w:r w:rsidR="00635C45" w:rsidRPr="00E4313B">
        <w:t xml:space="preserve"> and</w:t>
      </w:r>
      <w:r w:rsidR="00DC03C1" w:rsidRPr="00E4313B">
        <w:t xml:space="preserve"> vocational English as opposed to the focus on functional English that supports settlement that is currently provided through the Adult Migrant English Program (AMEP).</w:t>
      </w:r>
      <w:r w:rsidR="00DC03C1">
        <w:t xml:space="preserve"> </w:t>
      </w:r>
    </w:p>
    <w:p w14:paraId="5D24F29A" w14:textId="500CB824" w:rsidR="00E47216" w:rsidRPr="00EE1A5A" w:rsidRDefault="00EE1A5A" w:rsidP="00EE1A5A">
      <w:r>
        <w:t xml:space="preserve">It was acknowledged that some </w:t>
      </w:r>
      <w:r w:rsidR="0034327B">
        <w:t xml:space="preserve">foundational </w:t>
      </w:r>
      <w:r>
        <w:t xml:space="preserve">programs do currently exist and that Jobactive </w:t>
      </w:r>
      <w:r w:rsidR="00E47216" w:rsidRPr="00094FA5">
        <w:t xml:space="preserve">services </w:t>
      </w:r>
      <w:r>
        <w:t xml:space="preserve">provide help with writing a resume and preparing for interviews etc. However, </w:t>
      </w:r>
      <w:r w:rsidR="009224A6">
        <w:t xml:space="preserve">approaches vary across services </w:t>
      </w:r>
      <w:r w:rsidR="00B97CC3">
        <w:t xml:space="preserve">which </w:t>
      </w:r>
      <w:r w:rsidR="00E47216" w:rsidRPr="00094FA5">
        <w:t>adds a layer of complexity</w:t>
      </w:r>
      <w:r w:rsidR="00B97CC3">
        <w:t xml:space="preserve"> and can make it difficult for people to find the right approach for them. </w:t>
      </w:r>
    </w:p>
    <w:p w14:paraId="6D7BF6A7" w14:textId="184BFFDD" w:rsidR="0028558D" w:rsidRDefault="0028558D" w:rsidP="00195E49">
      <w:r w:rsidRPr="0028558D">
        <w:t xml:space="preserve">Some </w:t>
      </w:r>
      <w:r w:rsidR="00D143FD">
        <w:t xml:space="preserve">participants </w:t>
      </w:r>
      <w:r>
        <w:t xml:space="preserve">also raised the difficulties experienced by some new arrivals in </w:t>
      </w:r>
      <w:r w:rsidR="00E4313B">
        <w:t>taking up training opportunities, including the cost of course fees and t</w:t>
      </w:r>
      <w:r w:rsidR="009541CA" w:rsidRPr="0028558D">
        <w:t>ransport</w:t>
      </w:r>
      <w:r w:rsidR="00E4313B">
        <w:t xml:space="preserve"> to and from the course</w:t>
      </w:r>
      <w:r>
        <w:t>.</w:t>
      </w:r>
      <w:r w:rsidR="009541CA" w:rsidRPr="0028558D">
        <w:t xml:space="preserve"> </w:t>
      </w:r>
    </w:p>
    <w:p w14:paraId="1FA9C9CC" w14:textId="62814AE1" w:rsidR="00B97CC3" w:rsidRPr="00B97CC3" w:rsidRDefault="00D2137F" w:rsidP="00B97CC3">
      <w:r>
        <w:rPr>
          <w:noProof/>
          <w:lang w:eastAsia="en-AU"/>
        </w:rPr>
        <w:lastRenderedPageBreak/>
        <mc:AlternateContent>
          <mc:Choice Requires="wps">
            <w:drawing>
              <wp:anchor distT="0" distB="0" distL="114300" distR="114300" simplePos="0" relativeHeight="251663360" behindDoc="0" locked="0" layoutInCell="1" allowOverlap="1" wp14:anchorId="1C932C49" wp14:editId="1EDCBA6C">
                <wp:simplePos x="0" y="0"/>
                <wp:positionH relativeFrom="margin">
                  <wp:align>right</wp:align>
                </wp:positionH>
                <wp:positionV relativeFrom="margin">
                  <wp:posOffset>-23447</wp:posOffset>
                </wp:positionV>
                <wp:extent cx="1956435" cy="8602345"/>
                <wp:effectExtent l="0" t="0" r="5715" b="8255"/>
                <wp:wrapSquare wrapText="bothSides"/>
                <wp:docPr id="3" name="Rectangle 3"/>
                <wp:cNvGraphicFramePr/>
                <a:graphic xmlns:a="http://schemas.openxmlformats.org/drawingml/2006/main">
                  <a:graphicData uri="http://schemas.microsoft.com/office/word/2010/wordprocessingShape">
                    <wps:wsp>
                      <wps:cNvSpPr/>
                      <wps:spPr>
                        <a:xfrm>
                          <a:off x="0" y="0"/>
                          <a:ext cx="1956435" cy="860234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092A1" w14:textId="77777777" w:rsidR="000973EE" w:rsidRDefault="000973EE" w:rsidP="000973EE">
                            <w:pPr>
                              <w:spacing w:line="240" w:lineRule="auto"/>
                            </w:pPr>
                            <w:r w:rsidRPr="000973EE">
                              <w:rPr>
                                <w:b/>
                              </w:rPr>
                              <w:t>Activate Ipswich</w:t>
                            </w:r>
                            <w:r>
                              <w:t xml:space="preserve">, by Ipswich City Council, </w:t>
                            </w:r>
                            <w:r w:rsidRPr="00765105">
                              <w:t>give</w:t>
                            </w:r>
                            <w:r>
                              <w:t>s</w:t>
                            </w:r>
                            <w:r w:rsidRPr="00765105">
                              <w:t xml:space="preserve"> start-up en</w:t>
                            </w:r>
                            <w:r>
                              <w:t xml:space="preserve">terprises a helping hand by </w:t>
                            </w:r>
                            <w:r w:rsidRPr="00765105">
                              <w:t>find</w:t>
                            </w:r>
                            <w:r>
                              <w:t>ing</w:t>
                            </w:r>
                            <w:r w:rsidRPr="00765105">
                              <w:t xml:space="preserve"> short and medium term uses for buildings in the Ipswich CBD that are currently vacant, disused or awaiting redevelopment</w:t>
                            </w:r>
                            <w:r>
                              <w:t>,</w:t>
                            </w:r>
                            <w:r w:rsidRPr="00765105">
                              <w:t xml:space="preserve"> until their enterprise becomes commercially viable to be able to pay rent, or another tenant is identified or the premises are redeveloped</w:t>
                            </w:r>
                            <w:r>
                              <w:t xml:space="preserve">. </w:t>
                            </w:r>
                            <w:hyperlink r:id="rId12" w:history="1">
                              <w:r w:rsidRPr="00676E6D">
                                <w:rPr>
                                  <w:rStyle w:val="Hyperlink"/>
                                </w:rPr>
                                <w:t>www.ipswich.qld.gov.au/business/activate_ipswich</w:t>
                              </w:r>
                            </w:hyperlink>
                          </w:p>
                          <w:p w14:paraId="49D63642" w14:textId="77777777" w:rsidR="000973EE" w:rsidRDefault="000973EE" w:rsidP="000973EE">
                            <w:pPr>
                              <w:spacing w:line="240" w:lineRule="auto"/>
                            </w:pPr>
                            <w:r>
                              <w:t xml:space="preserve">There are </w:t>
                            </w:r>
                            <w:r w:rsidRPr="005B09F4">
                              <w:rPr>
                                <w:b/>
                              </w:rPr>
                              <w:t>social enterprises</w:t>
                            </w:r>
                            <w:r>
                              <w:t xml:space="preserve"> within the community which help migrants to get practical work experience and connect with communities.</w:t>
                            </w:r>
                          </w:p>
                          <w:p w14:paraId="39212E67" w14:textId="7275C150" w:rsidR="000973EE" w:rsidRDefault="000973EE" w:rsidP="000973EE">
                            <w:pPr>
                              <w:spacing w:line="240" w:lineRule="auto"/>
                            </w:pPr>
                            <w:r w:rsidRPr="000973EE">
                              <w:rPr>
                                <w:b/>
                              </w:rPr>
                              <w:t>Recruit smarter</w:t>
                            </w:r>
                            <w:r w:rsidRPr="000D58D5">
                              <w:t xml:space="preserve"> </w:t>
                            </w:r>
                            <w:r>
                              <w:t xml:space="preserve">is a Victorian Government initiative to target </w:t>
                            </w:r>
                            <w:r w:rsidRPr="000D58D5">
                              <w:t>unconscious bias</w:t>
                            </w:r>
                            <w:r>
                              <w:t xml:space="preserve"> in recruitment processes. </w:t>
                            </w:r>
                            <w:r w:rsidRPr="002B107B">
                              <w:t>Recruit Smarter</w:t>
                            </w:r>
                            <w:r>
                              <w:t xml:space="preserve"> </w:t>
                            </w:r>
                            <w:r w:rsidRPr="002B107B">
                              <w:t>will de-identify personal details – such as names, gender, age, and locations – to reduce potential bias during the application process.</w:t>
                            </w:r>
                            <w:r>
                              <w:t xml:space="preserve"> </w:t>
                            </w:r>
                            <w:r w:rsidRPr="002B107B">
                              <w:t>Recent research</w:t>
                            </w:r>
                            <w:r>
                              <w:t>,</w:t>
                            </w:r>
                            <w:r w:rsidRPr="002B107B">
                              <w:t xml:space="preserve"> conducted by management consulting firm McKinsey &amp; Company</w:t>
                            </w:r>
                            <w:r>
                              <w:t>,</w:t>
                            </w:r>
                            <w:r w:rsidRPr="002B107B">
                              <w:t xml:space="preserve"> indicates that organisations in the top quartile for racial and ethnic diversity are 35 percent more likely to have financial returns above their national industry medians. </w:t>
                            </w:r>
                          </w:p>
                          <w:p w14:paraId="48FE027B" w14:textId="77777777" w:rsidR="000973EE" w:rsidRDefault="00B952FF" w:rsidP="000973EE">
                            <w:pPr>
                              <w:spacing w:line="240" w:lineRule="auto"/>
                              <w:rPr>
                                <w:rStyle w:val="Hyperlink"/>
                              </w:rPr>
                            </w:pPr>
                            <w:hyperlink r:id="rId13" w:history="1">
                              <w:r w:rsidR="000973EE" w:rsidRPr="00676E6D">
                                <w:rPr>
                                  <w:rStyle w:val="Hyperlink"/>
                                </w:rPr>
                                <w:t>www.vic.gov.au/recruit-smarter.html</w:t>
                              </w:r>
                            </w:hyperlink>
                          </w:p>
                          <w:p w14:paraId="50CAB8D0" w14:textId="27F65FC0" w:rsidR="005B09F4" w:rsidRPr="005B09F4" w:rsidRDefault="005B09F4" w:rsidP="005B09F4">
                            <w:pPr>
                              <w:spacing w:line="240" w:lineRule="auto"/>
                            </w:pPr>
                            <w:r>
                              <w:t xml:space="preserve">A South Sudanese community group in Ipswich has run classes on the </w:t>
                            </w:r>
                            <w:r w:rsidRPr="005B09F4">
                              <w:rPr>
                                <w:b/>
                              </w:rPr>
                              <w:t>difference in food preparation between Sudanese culture and Australian standards</w:t>
                            </w:r>
                            <w:r>
                              <w:rPr>
                                <w:b/>
                              </w:rPr>
                              <w:t>.</w:t>
                            </w:r>
                            <w:r>
                              <w:t xml:space="preserve"> This has assisted women from the community to gain the confidence to seek jobs in the hospitality industry.</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32C49" id="Rectangle 3" o:spid="_x0000_s1030" style="position:absolute;margin-left:102.85pt;margin-top:-1.85pt;width:154.05pt;height:677.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" fillcolor="#99cb38 [3204]" stroked="f" strokeweight="1pt">
                <v:textbox inset=",14.4pt,8.64pt,18pt">
                  <w:txbxContent>
                    <w:p w14:paraId="000092A1" w14:textId="77777777" w:rsidR="000973EE" w:rsidRDefault="000973EE" w:rsidP="000973EE">
                      <w:pPr>
                        <w:spacing w:line="240" w:lineRule="auto"/>
                      </w:pPr>
                      <w:r w:rsidRPr="000973EE">
                        <w:rPr>
                          <w:b/>
                        </w:rPr>
                        <w:t>Activate Ipswich</w:t>
                      </w:r>
                      <w:r>
                        <w:t xml:space="preserve">, by Ipswich City Council, </w:t>
                      </w:r>
                      <w:r w:rsidRPr="00765105">
                        <w:t>give</w:t>
                      </w:r>
                      <w:r>
                        <w:t>s</w:t>
                      </w:r>
                      <w:r w:rsidRPr="00765105">
                        <w:t xml:space="preserve"> start-up en</w:t>
                      </w:r>
                      <w:r>
                        <w:t xml:space="preserve">terprises a helping hand by </w:t>
                      </w:r>
                      <w:r w:rsidRPr="00765105">
                        <w:t>find</w:t>
                      </w:r>
                      <w:r>
                        <w:t>ing</w:t>
                      </w:r>
                      <w:r w:rsidRPr="00765105">
                        <w:t xml:space="preserve"> short and medium term uses for buildings in the Ipswich CBD that are currently vacant, disused or awaiting redevelopment</w:t>
                      </w:r>
                      <w:r>
                        <w:t>,</w:t>
                      </w:r>
                      <w:r w:rsidRPr="00765105">
                        <w:t xml:space="preserve"> until their enterprise becomes commercially viable to be able to pay rent, or another tenant is identified or the premises are redeveloped</w:t>
                      </w:r>
                      <w:r>
                        <w:t xml:space="preserve">. </w:t>
                      </w:r>
                      <w:hyperlink r:id="rId16" w:history="1">
                        <w:r w:rsidRPr="00676E6D">
                          <w:rPr>
                            <w:rStyle w:val="Hyperlink"/>
                          </w:rPr>
                          <w:t>www.ipswich.qld.gov.au/business/activate_ipswich</w:t>
                        </w:r>
                      </w:hyperlink>
                    </w:p>
                    <w:p w14:paraId="49D63642" w14:textId="77777777" w:rsidR="000973EE" w:rsidRDefault="000973EE" w:rsidP="000973EE">
                      <w:pPr>
                        <w:spacing w:line="240" w:lineRule="auto"/>
                      </w:pPr>
                      <w:r>
                        <w:t xml:space="preserve">There are </w:t>
                      </w:r>
                      <w:r w:rsidRPr="005B09F4">
                        <w:rPr>
                          <w:b/>
                        </w:rPr>
                        <w:t>social enterprises</w:t>
                      </w:r>
                      <w:r>
                        <w:t xml:space="preserve"> within the community which help migrants to get practical work experience and connect with communities.</w:t>
                      </w:r>
                    </w:p>
                    <w:p w14:paraId="39212E67" w14:textId="7275C150" w:rsidR="000973EE" w:rsidRDefault="000973EE" w:rsidP="000973EE">
                      <w:pPr>
                        <w:spacing w:line="240" w:lineRule="auto"/>
                      </w:pPr>
                      <w:r w:rsidRPr="000973EE">
                        <w:rPr>
                          <w:b/>
                        </w:rPr>
                        <w:t>Recruit smarter</w:t>
                      </w:r>
                      <w:r w:rsidRPr="000D58D5">
                        <w:t xml:space="preserve"> </w:t>
                      </w:r>
                      <w:r>
                        <w:t xml:space="preserve">is a Victorian Government initiative to target </w:t>
                      </w:r>
                      <w:r w:rsidRPr="000D58D5">
                        <w:t>unconscious bias</w:t>
                      </w:r>
                      <w:r>
                        <w:t xml:space="preserve"> in recruitment processes. </w:t>
                      </w:r>
                      <w:r w:rsidRPr="002B107B">
                        <w:t>Recruit Smarter</w:t>
                      </w:r>
                      <w:r>
                        <w:t xml:space="preserve"> </w:t>
                      </w:r>
                      <w:r w:rsidRPr="002B107B">
                        <w:t>will de-identify personal details – such as names, gender, age, and locations – to reduce potential bias during the application process.</w:t>
                      </w:r>
                      <w:r>
                        <w:t xml:space="preserve"> </w:t>
                      </w:r>
                      <w:r w:rsidRPr="002B107B">
                        <w:t>Recent research</w:t>
                      </w:r>
                      <w:r>
                        <w:t>,</w:t>
                      </w:r>
                      <w:r w:rsidRPr="002B107B">
                        <w:t xml:space="preserve"> conducted by management consulting firm McKinsey &amp; Company</w:t>
                      </w:r>
                      <w:r>
                        <w:t>,</w:t>
                      </w:r>
                      <w:r w:rsidRPr="002B107B">
                        <w:t xml:space="preserve"> indicates that organisations in the top quartile for racial and ethnic diversity are 35 percent more likely to have financial returns above their national industry medians. </w:t>
                      </w:r>
                    </w:p>
                    <w:p w14:paraId="48FE027B" w14:textId="77777777" w:rsidR="000973EE" w:rsidRDefault="006709CD" w:rsidP="000973EE">
                      <w:pPr>
                        <w:spacing w:line="240" w:lineRule="auto"/>
                        <w:rPr>
                          <w:rStyle w:val="Hyperlink"/>
                        </w:rPr>
                      </w:pPr>
                      <w:hyperlink r:id="rId17" w:history="1">
                        <w:r w:rsidR="000973EE" w:rsidRPr="00676E6D">
                          <w:rPr>
                            <w:rStyle w:val="Hyperlink"/>
                          </w:rPr>
                          <w:t>www.vic.gov.au/recruit-smarter.html</w:t>
                        </w:r>
                      </w:hyperlink>
                    </w:p>
                    <w:p w14:paraId="50CAB8D0" w14:textId="27F65FC0" w:rsidR="005B09F4" w:rsidRPr="005B09F4" w:rsidRDefault="005B09F4" w:rsidP="005B09F4">
                      <w:pPr>
                        <w:spacing w:line="240" w:lineRule="auto"/>
                      </w:pPr>
                      <w:r>
                        <w:t xml:space="preserve">A South Sudanese community group in Ipswich has run classes on the </w:t>
                      </w:r>
                      <w:r w:rsidRPr="005B09F4">
                        <w:rPr>
                          <w:b/>
                        </w:rPr>
                        <w:t>difference in food preparation between Sudanese culture and Australian standards</w:t>
                      </w:r>
                      <w:r>
                        <w:rPr>
                          <w:b/>
                        </w:rPr>
                        <w:t>.</w:t>
                      </w:r>
                      <w:r>
                        <w:t xml:space="preserve"> This has assisted women from the community to gain the confidence to seek jobs in the hospitality industry.</w:t>
                      </w:r>
                    </w:p>
                  </w:txbxContent>
                </v:textbox>
                <w10:wrap type="square" anchorx="margin" anchory="margin"/>
              </v:rect>
            </w:pict>
          </mc:Fallback>
        </mc:AlternateContent>
      </w:r>
      <w:r w:rsidR="00B97CC3">
        <w:t xml:space="preserve">It was also mentioned that some people from a CALD background did not understand the HELP </w:t>
      </w:r>
      <w:r w:rsidR="00B97CC3" w:rsidRPr="00094FA5">
        <w:t xml:space="preserve">debt </w:t>
      </w:r>
      <w:r w:rsidR="00B97CC3">
        <w:t xml:space="preserve">system and </w:t>
      </w:r>
      <w:r w:rsidR="00A27A2B">
        <w:t xml:space="preserve">are </w:t>
      </w:r>
      <w:r w:rsidR="003857D8">
        <w:t xml:space="preserve">incurring debts for some training programs because they did not realise there was a cost. </w:t>
      </w:r>
      <w:r w:rsidR="00B97CC3">
        <w:t>It was suggested that t</w:t>
      </w:r>
      <w:r w:rsidR="00B97CC3" w:rsidRPr="00094FA5">
        <w:t xml:space="preserve">raining organisations be </w:t>
      </w:r>
      <w:r w:rsidR="00B97CC3">
        <w:t xml:space="preserve">more </w:t>
      </w:r>
      <w:r w:rsidR="00B97CC3" w:rsidRPr="00094FA5">
        <w:t>accountable for the amount of training they</w:t>
      </w:r>
      <w:r w:rsidR="003857D8">
        <w:t xml:space="preserve"> are</w:t>
      </w:r>
      <w:r w:rsidR="00B97CC3" w:rsidRPr="00094FA5">
        <w:t xml:space="preserve"> providing and the </w:t>
      </w:r>
      <w:r w:rsidR="003857D8">
        <w:t xml:space="preserve">actual </w:t>
      </w:r>
      <w:r w:rsidR="00B97CC3" w:rsidRPr="00094FA5">
        <w:t>prospects of getting a job</w:t>
      </w:r>
      <w:r w:rsidR="003857D8">
        <w:t>.</w:t>
      </w:r>
      <w:r w:rsidR="00B97CC3" w:rsidRPr="00094FA5">
        <w:t xml:space="preserve"> </w:t>
      </w:r>
    </w:p>
    <w:p w14:paraId="4FAF4DCE" w14:textId="6C22EBC4" w:rsidR="00B97CC3" w:rsidRPr="00094FA5" w:rsidRDefault="00B97CC3" w:rsidP="00B97CC3">
      <w:pPr>
        <w:pStyle w:val="Heading8"/>
        <w:rPr>
          <w:rFonts w:eastAsia="Times New Roman"/>
          <w:lang w:eastAsia="en-AU"/>
        </w:rPr>
      </w:pPr>
      <w:r>
        <w:rPr>
          <w:rFonts w:eastAsia="Times New Roman"/>
          <w:lang w:eastAsia="en-AU"/>
        </w:rPr>
        <w:t>Apprenticeships and traineeships</w:t>
      </w:r>
    </w:p>
    <w:p w14:paraId="1348C89B" w14:textId="556C4784" w:rsidR="00A71186" w:rsidRDefault="00A71186" w:rsidP="00A71186">
      <w:r>
        <w:t>It was raised that t</w:t>
      </w:r>
      <w:r w:rsidRPr="00094FA5">
        <w:t xml:space="preserve">here is </w:t>
      </w:r>
      <w:r>
        <w:t xml:space="preserve">little </w:t>
      </w:r>
      <w:r w:rsidRPr="00094FA5">
        <w:t xml:space="preserve">awareness </w:t>
      </w:r>
      <w:r>
        <w:t>of</w:t>
      </w:r>
      <w:r w:rsidRPr="00094FA5">
        <w:t xml:space="preserve"> how to </w:t>
      </w:r>
      <w:r>
        <w:t>apply</w:t>
      </w:r>
      <w:r w:rsidRPr="00094FA5">
        <w:t xml:space="preserve"> </w:t>
      </w:r>
      <w:r>
        <w:t xml:space="preserve">for </w:t>
      </w:r>
      <w:r w:rsidRPr="00367D0F">
        <w:t xml:space="preserve">apprenticeships </w:t>
      </w:r>
      <w:r>
        <w:t>or</w:t>
      </w:r>
      <w:r w:rsidRPr="00367D0F">
        <w:t xml:space="preserve"> </w:t>
      </w:r>
      <w:r w:rsidRPr="00094FA5">
        <w:t>traineeships</w:t>
      </w:r>
      <w:r>
        <w:t xml:space="preserve"> amongst multicultural communities</w:t>
      </w:r>
      <w:r w:rsidRPr="00094FA5">
        <w:t>.</w:t>
      </w:r>
      <w:r>
        <w:t xml:space="preserve"> Participants provided some s</w:t>
      </w:r>
      <w:r w:rsidRPr="00094FA5">
        <w:t xml:space="preserve">uggestions </w:t>
      </w:r>
      <w:r>
        <w:t>on how to engage with communities, including</w:t>
      </w:r>
      <w:r w:rsidRPr="00094FA5">
        <w:t>:</w:t>
      </w:r>
    </w:p>
    <w:p w14:paraId="6A44A3F2" w14:textId="77777777" w:rsidR="00A71186" w:rsidRDefault="00A71186" w:rsidP="00A71186">
      <w:pPr>
        <w:pStyle w:val="ListParagraph"/>
        <w:numPr>
          <w:ilvl w:val="0"/>
          <w:numId w:val="12"/>
        </w:numPr>
      </w:pPr>
      <w:r>
        <w:t>accessing</w:t>
      </w:r>
      <w:r w:rsidRPr="00094FA5">
        <w:t xml:space="preserve"> family networks</w:t>
      </w:r>
    </w:p>
    <w:p w14:paraId="6652593F" w14:textId="77777777" w:rsidR="00A71186" w:rsidRDefault="00A71186" w:rsidP="00A71186">
      <w:pPr>
        <w:pStyle w:val="ListParagraph"/>
        <w:numPr>
          <w:ilvl w:val="0"/>
          <w:numId w:val="12"/>
        </w:numPr>
      </w:pPr>
      <w:r w:rsidRPr="00094FA5">
        <w:t>word of mouth</w:t>
      </w:r>
    </w:p>
    <w:p w14:paraId="0036BA08" w14:textId="77777777" w:rsidR="00A71186" w:rsidRDefault="00A71186" w:rsidP="00A71186">
      <w:pPr>
        <w:pStyle w:val="ListParagraph"/>
        <w:numPr>
          <w:ilvl w:val="0"/>
          <w:numId w:val="12"/>
        </w:numPr>
      </w:pPr>
      <w:r w:rsidRPr="00094FA5">
        <w:t>using the networks of community leaders (</w:t>
      </w:r>
      <w:r>
        <w:t>e.g.</w:t>
      </w:r>
      <w:r w:rsidRPr="00094FA5">
        <w:t xml:space="preserve"> </w:t>
      </w:r>
      <w:r>
        <w:t>Queensland Multicultural Resource Directory</w:t>
      </w:r>
      <w:r w:rsidRPr="00094FA5">
        <w:t xml:space="preserve"> / </w:t>
      </w:r>
      <w:r>
        <w:t>Community Action for a Multicultural Society (</w:t>
      </w:r>
      <w:r w:rsidRPr="00094FA5">
        <w:t>CAMS</w:t>
      </w:r>
      <w:r>
        <w:t>)</w:t>
      </w:r>
      <w:r w:rsidRPr="00094FA5">
        <w:t>)</w:t>
      </w:r>
    </w:p>
    <w:p w14:paraId="4E8B66D9" w14:textId="77777777" w:rsidR="00A71186" w:rsidRDefault="00A71186" w:rsidP="00A71186">
      <w:pPr>
        <w:pStyle w:val="ListParagraph"/>
        <w:numPr>
          <w:ilvl w:val="0"/>
          <w:numId w:val="12"/>
        </w:numPr>
      </w:pPr>
      <w:r w:rsidRPr="00094FA5">
        <w:t>running community workshops with a job focus</w:t>
      </w:r>
    </w:p>
    <w:p w14:paraId="54F57789" w14:textId="41BD4122" w:rsidR="00A71186" w:rsidRPr="00367D0F" w:rsidRDefault="003857D8" w:rsidP="00A71186">
      <w:pPr>
        <w:pStyle w:val="ListParagraph"/>
        <w:numPr>
          <w:ilvl w:val="0"/>
          <w:numId w:val="12"/>
        </w:numPr>
      </w:pPr>
      <w:r>
        <w:t>utilising</w:t>
      </w:r>
      <w:r w:rsidRPr="00094FA5">
        <w:t xml:space="preserve"> </w:t>
      </w:r>
      <w:r w:rsidR="00A71186" w:rsidRPr="00094FA5">
        <w:t xml:space="preserve">agency </w:t>
      </w:r>
      <w:r>
        <w:t>databases or contacts</w:t>
      </w:r>
      <w:r w:rsidRPr="00094FA5">
        <w:t xml:space="preserve"> </w:t>
      </w:r>
      <w:r w:rsidR="00A71186" w:rsidRPr="00094FA5">
        <w:t>– e.g. M</w:t>
      </w:r>
      <w:r w:rsidR="00A71186">
        <w:t xml:space="preserve">ulticultural </w:t>
      </w:r>
      <w:r w:rsidR="00A71186" w:rsidRPr="00094FA5">
        <w:t>A</w:t>
      </w:r>
      <w:r w:rsidR="00A71186">
        <w:t xml:space="preserve">ffairs </w:t>
      </w:r>
      <w:r w:rsidR="00A71186" w:rsidRPr="00094FA5">
        <w:t>Q</w:t>
      </w:r>
      <w:r w:rsidR="00A71186">
        <w:t>ueensland</w:t>
      </w:r>
      <w:r w:rsidR="00A71186" w:rsidRPr="00094FA5">
        <w:t xml:space="preserve"> networks</w:t>
      </w:r>
    </w:p>
    <w:p w14:paraId="67F7AFCA" w14:textId="1441C5BF" w:rsidR="00094FA5" w:rsidRPr="00367D0F" w:rsidRDefault="00A71186" w:rsidP="00367D0F">
      <w:r>
        <w:t>It was also raised that t</w:t>
      </w:r>
      <w:r w:rsidRPr="00094FA5">
        <w:t xml:space="preserve">raineeships </w:t>
      </w:r>
      <w:r>
        <w:t xml:space="preserve">can be </w:t>
      </w:r>
      <w:r w:rsidRPr="00094FA5">
        <w:t>very difficult to get</w:t>
      </w:r>
      <w:r w:rsidR="003857D8">
        <w:t>.</w:t>
      </w:r>
      <w:r>
        <w:t xml:space="preserve"> </w:t>
      </w:r>
      <w:r w:rsidR="003857D8">
        <w:t>Some</w:t>
      </w:r>
      <w:r>
        <w:t xml:space="preserve"> refugees</w:t>
      </w:r>
      <w:r w:rsidR="003857D8">
        <w:t>, as a result of their refugee journey,</w:t>
      </w:r>
      <w:r>
        <w:t xml:space="preserve"> </w:t>
      </w:r>
      <w:r w:rsidR="003857D8">
        <w:t xml:space="preserve">have </w:t>
      </w:r>
      <w:r>
        <w:t>documentation that i</w:t>
      </w:r>
      <w:r w:rsidR="00094FA5" w:rsidRPr="00094FA5">
        <w:t>ncorrect</w:t>
      </w:r>
      <w:r>
        <w:t xml:space="preserve">ly </w:t>
      </w:r>
      <w:r w:rsidR="000172AC">
        <w:t xml:space="preserve">identify </w:t>
      </w:r>
      <w:r>
        <w:t xml:space="preserve">their </w:t>
      </w:r>
      <w:r w:rsidR="00094FA5" w:rsidRPr="00094FA5">
        <w:t>age</w:t>
      </w:r>
      <w:r>
        <w:t xml:space="preserve"> </w:t>
      </w:r>
      <w:r w:rsidR="003857D8">
        <w:t xml:space="preserve">and this can impact on their capacity to access an </w:t>
      </w:r>
      <w:r w:rsidR="00094FA5" w:rsidRPr="00094FA5">
        <w:t>apprenticeship.</w:t>
      </w:r>
    </w:p>
    <w:p w14:paraId="241FBD3D" w14:textId="77777777" w:rsidR="001F684B" w:rsidRDefault="00195E49" w:rsidP="001F684B">
      <w:pPr>
        <w:pStyle w:val="Heading7"/>
      </w:pPr>
      <w:r>
        <w:t>R</w:t>
      </w:r>
      <w:r w:rsidR="001F684B">
        <w:t>ecognition of overseas qualifications and skills</w:t>
      </w:r>
    </w:p>
    <w:p w14:paraId="70AB935E" w14:textId="30921B8F" w:rsidR="00C25CCD" w:rsidRDefault="00C25CCD" w:rsidP="00C25CCD">
      <w:r>
        <w:t>The majority of participants identified complexities with gaining recognition of overseas qualifications and skills as a barrier to employment for new arrivals</w:t>
      </w:r>
      <w:r w:rsidR="00DC03C1">
        <w:t>, both for skilled migrants and refugees</w:t>
      </w:r>
      <w:r>
        <w:t>.</w:t>
      </w:r>
    </w:p>
    <w:p w14:paraId="01415E8F" w14:textId="0AC4BD7D" w:rsidR="00023394" w:rsidRDefault="00C25CCD" w:rsidP="00C25CCD">
      <w:r>
        <w:t>Some new arrivals come from countries that do not have a V</w:t>
      </w:r>
      <w:r w:rsidR="0080789B">
        <w:t xml:space="preserve">ocational </w:t>
      </w:r>
      <w:r>
        <w:t>E</w:t>
      </w:r>
      <w:r w:rsidR="0080789B">
        <w:t xml:space="preserve">ducation and </w:t>
      </w:r>
      <w:r>
        <w:t>T</w:t>
      </w:r>
      <w:r w:rsidR="0080789B">
        <w:t>raining (VET)</w:t>
      </w:r>
      <w:r>
        <w:t xml:space="preserve"> sector</w:t>
      </w:r>
      <w:r w:rsidR="0080789B">
        <w:t>, instead</w:t>
      </w:r>
      <w:r>
        <w:t xml:space="preserve"> have learnt skills on the job. They have </w:t>
      </w:r>
      <w:r w:rsidR="00023394">
        <w:t xml:space="preserve">no </w:t>
      </w:r>
      <w:r w:rsidR="000172AC">
        <w:t xml:space="preserve">documented </w:t>
      </w:r>
      <w:r w:rsidR="00023394">
        <w:t xml:space="preserve">evidence </w:t>
      </w:r>
      <w:r>
        <w:t xml:space="preserve">to </w:t>
      </w:r>
      <w:r w:rsidR="000172AC">
        <w:t>verify their</w:t>
      </w:r>
      <w:r>
        <w:t xml:space="preserve"> skills</w:t>
      </w:r>
      <w:r w:rsidR="006C3869">
        <w:t>,</w:t>
      </w:r>
      <w:r>
        <w:t xml:space="preserve"> </w:t>
      </w:r>
      <w:r w:rsidR="000172AC">
        <w:t xml:space="preserve">which makes </w:t>
      </w:r>
      <w:r w:rsidR="00420E17">
        <w:t>recognition of prior learning</w:t>
      </w:r>
      <w:r w:rsidR="000172AC">
        <w:t xml:space="preserve"> difficult in the Australian context</w:t>
      </w:r>
      <w:r>
        <w:t xml:space="preserve">. </w:t>
      </w:r>
      <w:r w:rsidR="0080789B">
        <w:t xml:space="preserve">Participants suggested alternative </w:t>
      </w:r>
      <w:r w:rsidR="000172AC">
        <w:t xml:space="preserve">options </w:t>
      </w:r>
      <w:r w:rsidR="0080789B">
        <w:t xml:space="preserve">for people </w:t>
      </w:r>
      <w:r w:rsidR="00023394">
        <w:t xml:space="preserve">to demonstrate </w:t>
      </w:r>
      <w:r>
        <w:t xml:space="preserve">or test their </w:t>
      </w:r>
      <w:r w:rsidR="00023394">
        <w:t xml:space="preserve">skills in a work setting </w:t>
      </w:r>
      <w:r w:rsidR="0080789B">
        <w:t>in the relevant industry</w:t>
      </w:r>
      <w:r w:rsidR="000172AC">
        <w:t xml:space="preserve"> should be explored</w:t>
      </w:r>
      <w:r w:rsidR="0080789B">
        <w:t xml:space="preserve">. This </w:t>
      </w:r>
      <w:r>
        <w:t xml:space="preserve">would </w:t>
      </w:r>
      <w:r w:rsidR="0080789B">
        <w:t xml:space="preserve">also </w:t>
      </w:r>
      <w:r>
        <w:t xml:space="preserve">assist people to gain work </w:t>
      </w:r>
      <w:r w:rsidR="0080789B">
        <w:t xml:space="preserve">experience </w:t>
      </w:r>
      <w:r w:rsidR="00023394">
        <w:t>in the</w:t>
      </w:r>
      <w:r>
        <w:t>ir</w:t>
      </w:r>
      <w:r w:rsidR="00023394">
        <w:t xml:space="preserve"> industry of choice while transitioning to </w:t>
      </w:r>
      <w:r w:rsidR="0080789B">
        <w:t xml:space="preserve">employment or </w:t>
      </w:r>
      <w:r w:rsidR="00023394">
        <w:t>more training</w:t>
      </w:r>
      <w:r>
        <w:t xml:space="preserve"> to seek Australian </w:t>
      </w:r>
      <w:r w:rsidR="00023394">
        <w:t>qualifications</w:t>
      </w:r>
      <w:r>
        <w:t>.</w:t>
      </w:r>
    </w:p>
    <w:p w14:paraId="43D54C85" w14:textId="15DF486A" w:rsidR="001F684B" w:rsidRDefault="0080789B" w:rsidP="001F684B">
      <w:r>
        <w:t xml:space="preserve">Another barrier discussed by </w:t>
      </w:r>
      <w:r w:rsidR="003857D8">
        <w:t>p</w:t>
      </w:r>
      <w:r>
        <w:t xml:space="preserve">articipants was the cost associated with having overseas qualifications or skills assessed, especially if further training is required to </w:t>
      </w:r>
      <w:r w:rsidR="006709CD">
        <w:t>reach the</w:t>
      </w:r>
      <w:r>
        <w:t xml:space="preserve"> Australian </w:t>
      </w:r>
      <w:r w:rsidR="003857D8">
        <w:t>standard</w:t>
      </w:r>
      <w:r>
        <w:t xml:space="preserve">. Participants suggested developing </w:t>
      </w:r>
      <w:r w:rsidR="00DC03C1" w:rsidRPr="00DC03C1">
        <w:t xml:space="preserve">pathways to support people </w:t>
      </w:r>
      <w:r>
        <w:t xml:space="preserve">in this process with a </w:t>
      </w:r>
      <w:r w:rsidR="00DC03C1" w:rsidRPr="00DC03C1">
        <w:t>HE</w:t>
      </w:r>
      <w:r>
        <w:t>LP style</w:t>
      </w:r>
      <w:r w:rsidR="00DC03C1" w:rsidRPr="00DC03C1">
        <w:t xml:space="preserve"> model</w:t>
      </w:r>
      <w:r>
        <w:t xml:space="preserve"> or micro</w:t>
      </w:r>
      <w:r w:rsidR="003857D8">
        <w:t>-</w:t>
      </w:r>
      <w:r>
        <w:t>loan scheme.</w:t>
      </w:r>
    </w:p>
    <w:p w14:paraId="5844716B" w14:textId="77777777" w:rsidR="003E7B33" w:rsidRDefault="003E7B33" w:rsidP="001F684B"/>
    <w:p w14:paraId="68E56979" w14:textId="633660F5" w:rsidR="003534C8" w:rsidRDefault="003534C8" w:rsidP="003534C8">
      <w:r>
        <w:lastRenderedPageBreak/>
        <w:t xml:space="preserve">Some participants also raised the difficulties people are experiencing even after their skills or qualifications have been </w:t>
      </w:r>
      <w:r w:rsidRPr="00945CCD">
        <w:t>recognised</w:t>
      </w:r>
      <w:r>
        <w:t>.</w:t>
      </w:r>
      <w:r w:rsidRPr="00945CCD">
        <w:t xml:space="preserve"> There </w:t>
      </w:r>
      <w:r>
        <w:t xml:space="preserve">appears to be </w:t>
      </w:r>
      <w:r w:rsidRPr="00945CCD">
        <w:t xml:space="preserve">a lack of understanding </w:t>
      </w:r>
      <w:r w:rsidR="003E7B33">
        <w:t>among</w:t>
      </w:r>
      <w:r>
        <w:t xml:space="preserve"> </w:t>
      </w:r>
      <w:r w:rsidRPr="00945CCD">
        <w:t xml:space="preserve">employers on how </w:t>
      </w:r>
      <w:r>
        <w:t xml:space="preserve">recognition </w:t>
      </w:r>
      <w:r w:rsidRPr="00945CCD">
        <w:t>work</w:t>
      </w:r>
      <w:r>
        <w:t>s</w:t>
      </w:r>
      <w:r w:rsidRPr="00945CCD">
        <w:t xml:space="preserve"> </w:t>
      </w:r>
      <w:r>
        <w:t xml:space="preserve">leading to an assumption that overseas qualifications are not as good as </w:t>
      </w:r>
      <w:r w:rsidRPr="00945CCD">
        <w:t>Australia</w:t>
      </w:r>
      <w:r>
        <w:t>n qualifications. Some participants suggested that after recognition has been granted, as</w:t>
      </w:r>
      <w:r w:rsidRPr="00945CCD">
        <w:t xml:space="preserve">sistance </w:t>
      </w:r>
      <w:r w:rsidR="001A7F17">
        <w:t xml:space="preserve">be provided to individuals to link in with employers. </w:t>
      </w:r>
    </w:p>
    <w:p w14:paraId="440C467C" w14:textId="77777777" w:rsidR="00F037DE" w:rsidRDefault="000731E9" w:rsidP="000731E9">
      <w:pPr>
        <w:pStyle w:val="Heading7"/>
      </w:pPr>
      <w:r>
        <w:t>Unconscious bias</w:t>
      </w:r>
    </w:p>
    <w:p w14:paraId="25F8E2BB" w14:textId="77777777" w:rsidR="00DD3EE5" w:rsidRDefault="00DD3EE5" w:rsidP="00B63E27">
      <w:r>
        <w:t>Unconscious bias occurs when unintentional assumptions are made about job applicants based on features such as their age, gender, culture, religion or other background</w:t>
      </w:r>
      <w:r w:rsidRPr="001F4AF6">
        <w:rPr>
          <w:vertAlign w:val="superscript"/>
        </w:rPr>
        <w:footnoteReference w:id="1"/>
      </w:r>
      <w:r>
        <w:t>.</w:t>
      </w:r>
    </w:p>
    <w:p w14:paraId="581EF80C" w14:textId="77777777" w:rsidR="00DD3EE5" w:rsidRDefault="00DD3EE5" w:rsidP="00B63E27">
      <w:r>
        <w:t>Participants discussed that some employers make assumptions about people’s sk</w:t>
      </w:r>
      <w:r w:rsidR="007251D3">
        <w:t>ill levels if they come from a non-English speaking background and/or have a strong accent.</w:t>
      </w:r>
    </w:p>
    <w:p w14:paraId="371ED594" w14:textId="77777777" w:rsidR="002B107B" w:rsidRPr="007251D3" w:rsidRDefault="007251D3" w:rsidP="00B63E27">
      <w:r>
        <w:t>The level of work experience required by some e</w:t>
      </w:r>
      <w:r w:rsidRPr="007251D3">
        <w:t xml:space="preserve">mployers </w:t>
      </w:r>
      <w:r>
        <w:t xml:space="preserve">was also discussed as a barrier for new arrivals to get a job, with some employers asking for </w:t>
      </w:r>
      <w:r w:rsidRPr="007251D3">
        <w:t>2</w:t>
      </w:r>
      <w:r w:rsidR="00637FD6">
        <w:t>—</w:t>
      </w:r>
      <w:r w:rsidRPr="007251D3">
        <w:t>3 years’ work experience</w:t>
      </w:r>
      <w:r>
        <w:t>.</w:t>
      </w:r>
      <w:r w:rsidRPr="007251D3">
        <w:t xml:space="preserve"> </w:t>
      </w:r>
    </w:p>
    <w:p w14:paraId="34F453DA" w14:textId="7BA9363E" w:rsidR="00B63E27" w:rsidRDefault="00B63E27" w:rsidP="008301A4">
      <w:r>
        <w:t xml:space="preserve">Applicants from diverse backgrounds must submit significantly more applications than other people to secure an interview. </w:t>
      </w:r>
      <w:r w:rsidRPr="008301A4">
        <w:t xml:space="preserve">Someone with a Middle Eastern-sounding name typically must submit 64 per cent more applications than a person with an Anglo-sounding name to land a job interview. Those with a Chinese-sounding name needed to submit 68 per cent </w:t>
      </w:r>
      <w:r w:rsidR="003E5B08">
        <w:t xml:space="preserve">more </w:t>
      </w:r>
      <w:r w:rsidRPr="008301A4">
        <w:t>applications, an Indigenous person 35 per cent more, and an Italian person 12 per cent more</w:t>
      </w:r>
      <w:r w:rsidRPr="008301A4">
        <w:rPr>
          <w:vertAlign w:val="superscript"/>
        </w:rPr>
        <w:footnoteReference w:id="2"/>
      </w:r>
      <w:r w:rsidRPr="008301A4">
        <w:t>.</w:t>
      </w:r>
      <w:r w:rsidR="0057666C">
        <w:t xml:space="preserve"> As a result some people from CALD backgrounds feel as though they need to change their name to gain employment, compounding a lack of confidence. </w:t>
      </w:r>
    </w:p>
    <w:p w14:paraId="3E68EBB5" w14:textId="5A275705" w:rsidR="00EA5165" w:rsidRDefault="00EA5165" w:rsidP="008301A4">
      <w:r>
        <w:t>Some participants suggested cultural capability or cultural intelligence programs targeted towards employers could help break down these barriers.</w:t>
      </w:r>
    </w:p>
    <w:p w14:paraId="1C4197CE" w14:textId="77777777" w:rsidR="002B107B" w:rsidRDefault="008301A4" w:rsidP="008301A4">
      <w:pPr>
        <w:pStyle w:val="Heading7"/>
      </w:pPr>
      <w:r>
        <w:t>Transport</w:t>
      </w:r>
    </w:p>
    <w:p w14:paraId="1B6989DD" w14:textId="13F18967" w:rsidR="008301A4" w:rsidRDefault="00E15747" w:rsidP="008301A4">
      <w:pPr>
        <w:rPr>
          <w:rFonts w:eastAsia="Times New Roman"/>
          <w:lang w:eastAsia="en-AU"/>
        </w:rPr>
      </w:pPr>
      <w:r>
        <w:t>A</w:t>
      </w:r>
      <w:r w:rsidR="008301A4">
        <w:t xml:space="preserve">ffordability of public transport </w:t>
      </w:r>
      <w:r>
        <w:t xml:space="preserve">as well as the cost associated with obtaining a driver’s licence </w:t>
      </w:r>
      <w:r w:rsidR="003E5B08">
        <w:t xml:space="preserve">were </w:t>
      </w:r>
      <w:r>
        <w:t xml:space="preserve">also raised as barriers to employment for </w:t>
      </w:r>
      <w:r w:rsidR="00D06898">
        <w:t>new arrivals. Many jobs require</w:t>
      </w:r>
      <w:r>
        <w:t xml:space="preserve"> applicants to have a driver’s licence and their own p</w:t>
      </w:r>
      <w:r w:rsidR="008301A4">
        <w:t>rivate transport</w:t>
      </w:r>
      <w:r>
        <w:t xml:space="preserve">, things that most new arrivals </w:t>
      </w:r>
      <w:r w:rsidR="000172AC">
        <w:t xml:space="preserve">do </w:t>
      </w:r>
      <w:r>
        <w:t xml:space="preserve">not have access to. </w:t>
      </w:r>
      <w:r w:rsidR="00D06898">
        <w:t>New arrivals, under the age of 25 years, struggle with t</w:t>
      </w:r>
      <w:r w:rsidR="008301A4" w:rsidRPr="008301A4">
        <w:rPr>
          <w:rFonts w:eastAsia="Times New Roman"/>
          <w:lang w:eastAsia="en-AU"/>
        </w:rPr>
        <w:t xml:space="preserve">he </w:t>
      </w:r>
      <w:r w:rsidR="00D06898">
        <w:rPr>
          <w:rFonts w:eastAsia="Times New Roman"/>
          <w:lang w:eastAsia="en-AU"/>
        </w:rPr>
        <w:t xml:space="preserve">requirement </w:t>
      </w:r>
      <w:r w:rsidR="008301A4" w:rsidRPr="008301A4">
        <w:rPr>
          <w:rFonts w:eastAsia="Times New Roman"/>
          <w:lang w:eastAsia="en-AU"/>
        </w:rPr>
        <w:t>for 100 h</w:t>
      </w:r>
      <w:r w:rsidR="00D06898">
        <w:rPr>
          <w:rFonts w:eastAsia="Times New Roman"/>
          <w:lang w:eastAsia="en-AU"/>
        </w:rPr>
        <w:t>ours</w:t>
      </w:r>
      <w:r w:rsidR="008301A4" w:rsidRPr="008301A4">
        <w:rPr>
          <w:rFonts w:eastAsia="Times New Roman"/>
          <w:lang w:eastAsia="en-AU"/>
        </w:rPr>
        <w:t xml:space="preserve"> of </w:t>
      </w:r>
      <w:r w:rsidR="00C04149">
        <w:rPr>
          <w:rFonts w:eastAsia="Times New Roman"/>
          <w:lang w:eastAsia="en-AU"/>
        </w:rPr>
        <w:t>supervised driving experience to</w:t>
      </w:r>
      <w:r w:rsidR="008301A4" w:rsidRPr="008301A4">
        <w:rPr>
          <w:rFonts w:eastAsia="Times New Roman"/>
          <w:lang w:eastAsia="en-AU"/>
        </w:rPr>
        <w:t xml:space="preserve"> </w:t>
      </w:r>
      <w:r w:rsidR="00D06898">
        <w:rPr>
          <w:rFonts w:eastAsia="Times New Roman"/>
          <w:lang w:eastAsia="en-AU"/>
        </w:rPr>
        <w:t xml:space="preserve">gain </w:t>
      </w:r>
      <w:r w:rsidR="008301A4" w:rsidRPr="008301A4">
        <w:rPr>
          <w:rFonts w:eastAsia="Times New Roman"/>
          <w:lang w:eastAsia="en-AU"/>
        </w:rPr>
        <w:t>a driver</w:t>
      </w:r>
      <w:r w:rsidR="00D06898">
        <w:rPr>
          <w:rFonts w:eastAsia="Times New Roman"/>
          <w:lang w:eastAsia="en-AU"/>
        </w:rPr>
        <w:t>’</w:t>
      </w:r>
      <w:r w:rsidR="008301A4" w:rsidRPr="008301A4">
        <w:rPr>
          <w:rFonts w:eastAsia="Times New Roman"/>
          <w:lang w:eastAsia="en-AU"/>
        </w:rPr>
        <w:t>s licen</w:t>
      </w:r>
      <w:r>
        <w:rPr>
          <w:rFonts w:eastAsia="Times New Roman"/>
          <w:lang w:eastAsia="en-AU"/>
        </w:rPr>
        <w:t>c</w:t>
      </w:r>
      <w:r w:rsidR="008301A4" w:rsidRPr="008301A4">
        <w:rPr>
          <w:rFonts w:eastAsia="Times New Roman"/>
          <w:lang w:eastAsia="en-AU"/>
        </w:rPr>
        <w:t>e</w:t>
      </w:r>
      <w:r w:rsidR="00D06898">
        <w:rPr>
          <w:rFonts w:eastAsia="Times New Roman"/>
          <w:lang w:eastAsia="en-AU"/>
        </w:rPr>
        <w:t>. Without the support of friends or family</w:t>
      </w:r>
      <w:r w:rsidR="00C04149">
        <w:rPr>
          <w:rFonts w:eastAsia="Times New Roman"/>
          <w:lang w:eastAsia="en-AU"/>
        </w:rPr>
        <w:t>,</w:t>
      </w:r>
      <w:r w:rsidR="00D06898">
        <w:rPr>
          <w:rFonts w:eastAsia="Times New Roman"/>
          <w:lang w:eastAsia="en-AU"/>
        </w:rPr>
        <w:t xml:space="preserve"> which many learners </w:t>
      </w:r>
      <w:r w:rsidR="00C04149">
        <w:rPr>
          <w:rFonts w:eastAsia="Times New Roman"/>
          <w:lang w:eastAsia="en-AU"/>
        </w:rPr>
        <w:t>access</w:t>
      </w:r>
      <w:r w:rsidR="00D06898">
        <w:rPr>
          <w:rFonts w:eastAsia="Times New Roman"/>
          <w:lang w:eastAsia="en-AU"/>
        </w:rPr>
        <w:t xml:space="preserve"> </w:t>
      </w:r>
      <w:r w:rsidR="00C04149">
        <w:rPr>
          <w:rFonts w:eastAsia="Times New Roman"/>
          <w:lang w:eastAsia="en-AU"/>
        </w:rPr>
        <w:t>to</w:t>
      </w:r>
      <w:r w:rsidR="00D06898">
        <w:rPr>
          <w:rFonts w:eastAsia="Times New Roman"/>
          <w:lang w:eastAsia="en-AU"/>
        </w:rPr>
        <w:t xml:space="preserve"> log their 100 hours, new arrivals must </w:t>
      </w:r>
      <w:r w:rsidR="00C04149">
        <w:rPr>
          <w:rFonts w:eastAsia="Times New Roman"/>
          <w:lang w:eastAsia="en-AU"/>
        </w:rPr>
        <w:t xml:space="preserve">utilise private lessons. The </w:t>
      </w:r>
      <w:r w:rsidR="008301A4" w:rsidRPr="008301A4">
        <w:rPr>
          <w:rFonts w:eastAsia="Times New Roman"/>
          <w:lang w:eastAsia="en-AU"/>
        </w:rPr>
        <w:t xml:space="preserve">cost of </w:t>
      </w:r>
      <w:r w:rsidR="00C04149">
        <w:rPr>
          <w:rFonts w:eastAsia="Times New Roman"/>
          <w:lang w:eastAsia="en-AU"/>
        </w:rPr>
        <w:t xml:space="preserve">these </w:t>
      </w:r>
      <w:r w:rsidR="008301A4" w:rsidRPr="008301A4">
        <w:rPr>
          <w:rFonts w:eastAsia="Times New Roman"/>
          <w:lang w:eastAsia="en-AU"/>
        </w:rPr>
        <w:t xml:space="preserve">lessons </w:t>
      </w:r>
      <w:r w:rsidR="00C04149">
        <w:rPr>
          <w:rFonts w:eastAsia="Times New Roman"/>
          <w:lang w:eastAsia="en-AU"/>
        </w:rPr>
        <w:t>can be</w:t>
      </w:r>
      <w:r w:rsidR="008301A4" w:rsidRPr="008301A4">
        <w:rPr>
          <w:rFonts w:eastAsia="Times New Roman"/>
          <w:lang w:eastAsia="en-AU"/>
        </w:rPr>
        <w:t xml:space="preserve"> prohibitive for new arrivals on </w:t>
      </w:r>
      <w:r w:rsidR="00C04149">
        <w:rPr>
          <w:rFonts w:eastAsia="Times New Roman"/>
          <w:lang w:eastAsia="en-AU"/>
        </w:rPr>
        <w:t xml:space="preserve">a </w:t>
      </w:r>
      <w:r w:rsidR="008301A4" w:rsidRPr="008301A4">
        <w:rPr>
          <w:rFonts w:eastAsia="Times New Roman"/>
          <w:lang w:eastAsia="en-AU"/>
        </w:rPr>
        <w:t>limited income.</w:t>
      </w:r>
    </w:p>
    <w:p w14:paraId="3ADA9676" w14:textId="77777777" w:rsidR="002B107B" w:rsidRDefault="009541CA" w:rsidP="009541CA">
      <w:pPr>
        <w:pStyle w:val="Heading7"/>
      </w:pPr>
      <w:r>
        <w:t>Small business</w:t>
      </w:r>
    </w:p>
    <w:p w14:paraId="6ECB0907" w14:textId="77777777" w:rsidR="009E0ADD" w:rsidRDefault="009E0ADD" w:rsidP="006709CD">
      <w:pPr>
        <w:widowControl w:val="0"/>
      </w:pPr>
      <w:r>
        <w:t xml:space="preserve">Participants raised that many migrants and refugees start their own business as they are able to use their strengths and existing skills more readily than seeking employment. Small business ownership </w:t>
      </w:r>
      <w:r w:rsidRPr="009541CA">
        <w:t>builds confidence</w:t>
      </w:r>
      <w:r>
        <w:t>,</w:t>
      </w:r>
      <w:r w:rsidRPr="009541CA">
        <w:t xml:space="preserve"> connects</w:t>
      </w:r>
      <w:r>
        <w:t>,</w:t>
      </w:r>
      <w:r w:rsidRPr="009541CA">
        <w:t xml:space="preserve"> inspires and supports </w:t>
      </w:r>
      <w:r>
        <w:t xml:space="preserve">other people in the community through providing jobs and </w:t>
      </w:r>
      <w:r w:rsidRPr="009541CA">
        <w:t>mentoring opportunities</w:t>
      </w:r>
      <w:r>
        <w:t>.</w:t>
      </w:r>
    </w:p>
    <w:p w14:paraId="7E263B6A" w14:textId="77777777" w:rsidR="000973EE" w:rsidRDefault="009E0ADD" w:rsidP="006709CD">
      <w:pPr>
        <w:widowControl w:val="0"/>
      </w:pPr>
      <w:r>
        <w:t xml:space="preserve">Providing </w:t>
      </w:r>
      <w:r w:rsidRPr="009541CA">
        <w:t xml:space="preserve">support </w:t>
      </w:r>
      <w:r>
        <w:t>to migrants and refugees, such as mentoring and education regarding taxation and other legal requirements, will support the creation of more small businesses.</w:t>
      </w:r>
    </w:p>
    <w:p w14:paraId="1BC244AD" w14:textId="77777777" w:rsidR="00A93453" w:rsidRDefault="00A93453" w:rsidP="00F037DE">
      <w:pPr>
        <w:sectPr w:rsidR="00A93453" w:rsidSect="006709CD">
          <w:headerReference w:type="default" r:id="rId18"/>
          <w:footerReference w:type="default" r:id="rId19"/>
          <w:pgSz w:w="11906" w:h="16838"/>
          <w:pgMar w:top="1440" w:right="1440" w:bottom="851" w:left="1440" w:header="708" w:footer="708" w:gutter="0"/>
          <w:cols w:space="708"/>
          <w:docGrid w:linePitch="360"/>
        </w:sectPr>
      </w:pPr>
    </w:p>
    <w:p w14:paraId="06D15B5F" w14:textId="77777777" w:rsidR="000973EE" w:rsidRPr="00F037DE" w:rsidRDefault="007F2E3C" w:rsidP="00F037DE">
      <w:r>
        <w:rPr>
          <w:noProof/>
          <w:lang w:eastAsia="en-AU"/>
        </w:rPr>
        <w:lastRenderedPageBreak/>
        <mc:AlternateContent>
          <mc:Choice Requires="wpg">
            <w:drawing>
              <wp:anchor distT="0" distB="0" distL="457200" distR="457200" simplePos="0" relativeHeight="251665408" behindDoc="0" locked="0" layoutInCell="1" allowOverlap="1" wp14:anchorId="600A8B0C" wp14:editId="0F8542E0">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901180" cy="9372600"/>
                <wp:effectExtent l="0" t="0" r="13970" b="0"/>
                <wp:wrapSquare wrapText="bothSides"/>
                <wp:docPr id="179" name="Group 179"/>
                <wp:cNvGraphicFramePr/>
                <a:graphic xmlns:a="http://schemas.openxmlformats.org/drawingml/2006/main">
                  <a:graphicData uri="http://schemas.microsoft.com/office/word/2010/wordprocessingGroup">
                    <wpg:wgp>
                      <wpg:cNvGrpSpPr/>
                      <wpg:grpSpPr>
                        <a:xfrm>
                          <a:off x="0" y="0"/>
                          <a:ext cx="6901683" cy="9372600"/>
                          <a:chOff x="0" y="0"/>
                          <a:chExt cx="794707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2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629071"/>
                            <a:ext cx="7024400"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77AFE" w14:textId="77777777" w:rsidR="007F2E3C" w:rsidRPr="002458BE" w:rsidRDefault="002458BE" w:rsidP="002458BE">
                              <w:pPr>
                                <w:pStyle w:val="TOCHeading"/>
                                <w:spacing w:before="120"/>
                                <w:jc w:val="center"/>
                                <w:rPr>
                                  <w:b/>
                                  <w:sz w:val="26"/>
                                  <w:szCs w:val="26"/>
                                </w:rPr>
                              </w:pPr>
                              <w:r w:rsidRPr="002458BE">
                                <w:rPr>
                                  <w:b/>
                                  <w:sz w:val="26"/>
                                  <w:szCs w:val="26"/>
                                </w:rPr>
                                <w:t>consultation questions</w:t>
                              </w:r>
                            </w:p>
                            <w:p w14:paraId="3BC6409C" w14:textId="77777777" w:rsidR="007F2E3C" w:rsidRDefault="007F2E3C" w:rsidP="007F2E3C">
                              <w:pPr>
                                <w:pStyle w:val="ListParagraph"/>
                                <w:ind w:left="426"/>
                              </w:pPr>
                            </w:p>
                            <w:tbl>
                              <w:tblPr>
                                <w:tblStyle w:val="TableGrid"/>
                                <w:tblW w:w="0" w:type="auto"/>
                                <w:tblInd w:w="-5" w:type="dxa"/>
                                <w:tblLook w:val="04A0" w:firstRow="1" w:lastRow="0" w:firstColumn="1" w:lastColumn="0" w:noHBand="0" w:noVBand="1"/>
                              </w:tblPr>
                              <w:tblGrid>
                                <w:gridCol w:w="3119"/>
                                <w:gridCol w:w="6095"/>
                              </w:tblGrid>
                              <w:tr w:rsidR="007F2E3C" w14:paraId="7C134638" w14:textId="77777777" w:rsidTr="002458BE">
                                <w:trPr>
                                  <w:tblHeader/>
                                </w:trPr>
                                <w:tc>
                                  <w:tcPr>
                                    <w:tcW w:w="3119" w:type="dxa"/>
                                  </w:tcPr>
                                  <w:p w14:paraId="3FA96E86" w14:textId="77777777" w:rsidR="007F2E3C" w:rsidRPr="00930E1C" w:rsidRDefault="007F2E3C" w:rsidP="002458BE">
                                    <w:pPr>
                                      <w:pStyle w:val="Heading2"/>
                                      <w:outlineLvl w:val="1"/>
                                    </w:pPr>
                                    <w:r w:rsidRPr="00930E1C">
                                      <w:t>Topic</w:t>
                                    </w:r>
                                  </w:p>
                                </w:tc>
                                <w:tc>
                                  <w:tcPr>
                                    <w:tcW w:w="6095" w:type="dxa"/>
                                  </w:tcPr>
                                  <w:p w14:paraId="6201D9F4" w14:textId="77777777" w:rsidR="007F2E3C" w:rsidRPr="00BE2505" w:rsidRDefault="007F2E3C" w:rsidP="002458BE">
                                    <w:pPr>
                                      <w:pStyle w:val="Heading2"/>
                                      <w:outlineLvl w:val="1"/>
                                      <w:rPr>
                                        <w:color w:val="FF0000"/>
                                      </w:rPr>
                                    </w:pPr>
                                    <w:r w:rsidRPr="00930E1C">
                                      <w:t>Questions</w:t>
                                    </w:r>
                                    <w:r>
                                      <w:t xml:space="preserve"> </w:t>
                                    </w:r>
                                  </w:p>
                                </w:tc>
                              </w:tr>
                              <w:tr w:rsidR="007F2E3C" w14:paraId="0DC27274" w14:textId="77777777" w:rsidTr="002458BE">
                                <w:tc>
                                  <w:tcPr>
                                    <w:tcW w:w="3119" w:type="dxa"/>
                                  </w:tcPr>
                                  <w:p w14:paraId="0A79D7B8" w14:textId="77777777" w:rsidR="007F2E3C" w:rsidRDefault="007F2E3C" w:rsidP="007F2E3C">
                                    <w:r>
                                      <w:t>Barriers to getting a job</w:t>
                                    </w:r>
                                  </w:p>
                                  <w:p w14:paraId="7F556D9B" w14:textId="77777777" w:rsidR="007F2E3C" w:rsidRDefault="007F2E3C" w:rsidP="007F2E3C"/>
                                  <w:p w14:paraId="0B5AC341" w14:textId="77777777" w:rsidR="007F2E3C" w:rsidRDefault="007F2E3C" w:rsidP="007F2E3C"/>
                                </w:tc>
                                <w:tc>
                                  <w:tcPr>
                                    <w:tcW w:w="6095" w:type="dxa"/>
                                  </w:tcPr>
                                  <w:p w14:paraId="3401567A" w14:textId="77777777" w:rsidR="007F2E3C" w:rsidRPr="002458BE" w:rsidRDefault="007F2E3C" w:rsidP="002458BE">
                                    <w:pPr>
                                      <w:pStyle w:val="ListParagraph"/>
                                      <w:numPr>
                                        <w:ilvl w:val="0"/>
                                        <w:numId w:val="18"/>
                                      </w:numPr>
                                      <w:ind w:left="317"/>
                                    </w:pPr>
                                    <w:r w:rsidRPr="002458BE">
                                      <w:t>What are some of the key barriers experienced when</w:t>
                                    </w:r>
                                  </w:p>
                                  <w:p w14:paraId="325F5333" w14:textId="77777777" w:rsidR="007F2E3C" w:rsidRPr="002458BE" w:rsidRDefault="007F2E3C" w:rsidP="002458BE">
                                    <w:pPr>
                                      <w:pStyle w:val="ListParagraph"/>
                                      <w:numPr>
                                        <w:ilvl w:val="0"/>
                                        <w:numId w:val="17"/>
                                      </w:numPr>
                                    </w:pPr>
                                    <w:r w:rsidRPr="002458BE">
                                      <w:t>finding employment opportunities?</w:t>
                                    </w:r>
                                  </w:p>
                                  <w:p w14:paraId="0E078CF1" w14:textId="77777777" w:rsidR="007F2E3C" w:rsidRPr="002458BE" w:rsidRDefault="007F2E3C" w:rsidP="002458BE">
                                    <w:pPr>
                                      <w:pStyle w:val="ListParagraph"/>
                                      <w:numPr>
                                        <w:ilvl w:val="0"/>
                                        <w:numId w:val="17"/>
                                      </w:numPr>
                                    </w:pPr>
                                    <w:r w:rsidRPr="002458BE">
                                      <w:t>applying for vacancies?</w:t>
                                    </w:r>
                                  </w:p>
                                  <w:p w14:paraId="52B6C2FB" w14:textId="77777777" w:rsidR="007F2E3C" w:rsidRPr="002458BE" w:rsidRDefault="007F2E3C" w:rsidP="002458BE">
                                    <w:pPr>
                                      <w:pStyle w:val="ListParagraph"/>
                                      <w:numPr>
                                        <w:ilvl w:val="0"/>
                                        <w:numId w:val="17"/>
                                      </w:numPr>
                                    </w:pPr>
                                    <w:r w:rsidRPr="002458BE">
                                      <w:t>accessing apprenticeships and traineeships?</w:t>
                                    </w:r>
                                  </w:p>
                                  <w:p w14:paraId="4862F152" w14:textId="77777777" w:rsidR="007F2E3C" w:rsidRPr="002458BE" w:rsidRDefault="007F2E3C" w:rsidP="002458BE">
                                    <w:pPr>
                                      <w:pStyle w:val="ListParagraph"/>
                                      <w:numPr>
                                        <w:ilvl w:val="0"/>
                                        <w:numId w:val="18"/>
                                      </w:numPr>
                                      <w:ind w:left="317"/>
                                    </w:pPr>
                                    <w:r w:rsidRPr="002458BE">
                                      <w:t>Can you provide specific examples of barriers you have experienced/aware of?</w:t>
                                    </w:r>
                                  </w:p>
                                  <w:p w14:paraId="16D0C456" w14:textId="77777777" w:rsidR="007F2E3C" w:rsidRPr="002458BE" w:rsidRDefault="007F2E3C" w:rsidP="002458BE">
                                    <w:pPr>
                                      <w:pStyle w:val="ListParagraph"/>
                                      <w:numPr>
                                        <w:ilvl w:val="0"/>
                                        <w:numId w:val="18"/>
                                      </w:numPr>
                                      <w:ind w:left="317"/>
                                    </w:pPr>
                                    <w:r w:rsidRPr="002458BE">
                                      <w:t>What level of support did you receive and from who (e.g. state government program, Job Active, other organisation?)</w:t>
                                    </w:r>
                                  </w:p>
                                  <w:p w14:paraId="6208E025" w14:textId="77777777" w:rsidR="007F2E3C" w:rsidRPr="002458BE" w:rsidRDefault="007F2E3C" w:rsidP="002458BE">
                                    <w:pPr>
                                      <w:pStyle w:val="ListParagraph"/>
                                      <w:numPr>
                                        <w:ilvl w:val="0"/>
                                        <w:numId w:val="18"/>
                                      </w:numPr>
                                      <w:ind w:left="317"/>
                                    </w:pPr>
                                    <w:r w:rsidRPr="002458BE">
                                      <w:t>What difficulties did you experience in finding support?</w:t>
                                    </w:r>
                                  </w:p>
                                  <w:p w14:paraId="098BE188" w14:textId="77777777" w:rsidR="007F2E3C" w:rsidRPr="002458BE" w:rsidRDefault="007F2E3C" w:rsidP="002458BE">
                                    <w:pPr>
                                      <w:pStyle w:val="ListParagraph"/>
                                      <w:numPr>
                                        <w:ilvl w:val="0"/>
                                        <w:numId w:val="18"/>
                                      </w:numPr>
                                      <w:ind w:left="317"/>
                                    </w:pPr>
                                    <w:r w:rsidRPr="002458BE">
                                      <w:t>What kind of support or assistance would you like to see?</w:t>
                                    </w:r>
                                  </w:p>
                                  <w:p w14:paraId="5657DC12" w14:textId="77777777" w:rsidR="007F2E3C" w:rsidRPr="002458BE" w:rsidRDefault="007F2E3C" w:rsidP="002458BE">
                                    <w:pPr>
                                      <w:pStyle w:val="ListParagraph"/>
                                      <w:numPr>
                                        <w:ilvl w:val="0"/>
                                        <w:numId w:val="18"/>
                                      </w:numPr>
                                      <w:ind w:left="317"/>
                                    </w:pPr>
                                    <w:r w:rsidRPr="002458BE">
                                      <w:t>Have you participated in any programs that have improved your employment opportunities?</w:t>
                                    </w:r>
                                  </w:p>
                                  <w:p w14:paraId="03A28B30" w14:textId="77777777" w:rsidR="007F2E3C" w:rsidRPr="002458BE" w:rsidRDefault="007F2E3C" w:rsidP="002458BE">
                                    <w:pPr>
                                      <w:pStyle w:val="ListParagraph"/>
                                      <w:numPr>
                                        <w:ilvl w:val="0"/>
                                        <w:numId w:val="18"/>
                                      </w:numPr>
                                      <w:ind w:left="317"/>
                                    </w:pPr>
                                    <w:r w:rsidRPr="002458BE">
                                      <w:t>Would you participate in a work experience, traineeship or apprenticeship?</w:t>
                                    </w:r>
                                  </w:p>
                                </w:tc>
                              </w:tr>
                              <w:tr w:rsidR="007F2E3C" w14:paraId="7A836A60" w14:textId="77777777" w:rsidTr="002458BE">
                                <w:tc>
                                  <w:tcPr>
                                    <w:tcW w:w="3119" w:type="dxa"/>
                                  </w:tcPr>
                                  <w:p w14:paraId="77AD8096" w14:textId="77777777" w:rsidR="007F2E3C" w:rsidRDefault="007F2E3C" w:rsidP="007F2E3C">
                                    <w:r>
                                      <w:t>Skills recognition</w:t>
                                    </w:r>
                                  </w:p>
                                </w:tc>
                                <w:tc>
                                  <w:tcPr>
                                    <w:tcW w:w="6095" w:type="dxa"/>
                                  </w:tcPr>
                                  <w:p w14:paraId="562B0063" w14:textId="77777777" w:rsidR="007F2E3C" w:rsidRPr="002458BE" w:rsidRDefault="007F2E3C" w:rsidP="002458BE">
                                    <w:pPr>
                                      <w:pStyle w:val="ListParagraph"/>
                                      <w:numPr>
                                        <w:ilvl w:val="0"/>
                                        <w:numId w:val="19"/>
                                      </w:numPr>
                                      <w:ind w:left="317"/>
                                    </w:pPr>
                                    <w:r w:rsidRPr="002458BE">
                                      <w:t>What are the barriers for recognising overseas qualifications and skills?</w:t>
                                    </w:r>
                                  </w:p>
                                  <w:p w14:paraId="4ABAC695" w14:textId="77777777" w:rsidR="007F2E3C" w:rsidRPr="002458BE" w:rsidRDefault="007F2E3C" w:rsidP="002458BE">
                                    <w:pPr>
                                      <w:pStyle w:val="ListParagraph"/>
                                      <w:numPr>
                                        <w:ilvl w:val="0"/>
                                        <w:numId w:val="19"/>
                                      </w:numPr>
                                      <w:ind w:left="317"/>
                                    </w:pPr>
                                    <w:r w:rsidRPr="002458BE">
                                      <w:t>How can these be overcome?</w:t>
                                    </w:r>
                                  </w:p>
                                  <w:p w14:paraId="7A611C31" w14:textId="77777777" w:rsidR="007F2E3C" w:rsidRPr="002458BE" w:rsidRDefault="007F2E3C" w:rsidP="007F2E3C">
                                    <w:pPr>
                                      <w:pStyle w:val="ListParagraph"/>
                                      <w:numPr>
                                        <w:ilvl w:val="0"/>
                                        <w:numId w:val="19"/>
                                      </w:numPr>
                                      <w:ind w:left="317"/>
                                    </w:pPr>
                                    <w:r w:rsidRPr="002458BE">
                                      <w:t>How can the process for recognition of overseas qualifications and skills be improved to address skills shortages in particular industries and regional areas?</w:t>
                                    </w:r>
                                  </w:p>
                                </w:tc>
                              </w:tr>
                              <w:tr w:rsidR="007F2E3C" w14:paraId="22804FD9" w14:textId="77777777" w:rsidTr="002458BE">
                                <w:tc>
                                  <w:tcPr>
                                    <w:tcW w:w="3119" w:type="dxa"/>
                                  </w:tcPr>
                                  <w:p w14:paraId="1E94D858" w14:textId="77777777" w:rsidR="007F2E3C" w:rsidRDefault="007F2E3C" w:rsidP="007F2E3C">
                                    <w:r>
                                      <w:t>Education and training needs</w:t>
                                    </w:r>
                                  </w:p>
                                </w:tc>
                                <w:tc>
                                  <w:tcPr>
                                    <w:tcW w:w="6095" w:type="dxa"/>
                                  </w:tcPr>
                                  <w:p w14:paraId="4F3C57FF" w14:textId="77777777" w:rsidR="007F2E3C" w:rsidRPr="002458BE" w:rsidRDefault="007F2E3C" w:rsidP="002458BE">
                                    <w:pPr>
                                      <w:pStyle w:val="ListParagraph"/>
                                      <w:numPr>
                                        <w:ilvl w:val="0"/>
                                        <w:numId w:val="20"/>
                                      </w:numPr>
                                      <w:ind w:left="317"/>
                                    </w:pPr>
                                    <w:r w:rsidRPr="002458BE">
                                      <w:t>What specific training or education would assist you in finding and securing employment?</w:t>
                                    </w:r>
                                  </w:p>
                                  <w:p w14:paraId="5908BC09" w14:textId="77777777" w:rsidR="007F2E3C" w:rsidRPr="002458BE" w:rsidRDefault="007F2E3C" w:rsidP="002458BE">
                                    <w:pPr>
                                      <w:pStyle w:val="ListParagraph"/>
                                      <w:numPr>
                                        <w:ilvl w:val="0"/>
                                        <w:numId w:val="20"/>
                                      </w:numPr>
                                      <w:ind w:left="317"/>
                                    </w:pPr>
                                    <w:r w:rsidRPr="002458BE">
                                      <w:t>Would you be interested in accessing training or education opportunities in industries of high demand?</w:t>
                                    </w:r>
                                  </w:p>
                                  <w:p w14:paraId="3F227C69" w14:textId="77777777" w:rsidR="007F2E3C" w:rsidRPr="002458BE" w:rsidRDefault="007F2E3C" w:rsidP="002458BE">
                                    <w:pPr>
                                      <w:pStyle w:val="ListParagraph"/>
                                      <w:numPr>
                                        <w:ilvl w:val="0"/>
                                        <w:numId w:val="20"/>
                                      </w:numPr>
                                      <w:ind w:left="317"/>
                                    </w:pPr>
                                    <w:r w:rsidRPr="002458BE">
                                      <w:t>Were you able to access information about education and training opportunities?</w:t>
                                    </w:r>
                                  </w:p>
                                  <w:p w14:paraId="290BAB80" w14:textId="77777777" w:rsidR="007F2E3C" w:rsidRPr="002458BE" w:rsidRDefault="007F2E3C" w:rsidP="002458BE">
                                    <w:pPr>
                                      <w:pStyle w:val="ListParagraph"/>
                                      <w:numPr>
                                        <w:ilvl w:val="0"/>
                                        <w:numId w:val="20"/>
                                      </w:numPr>
                                      <w:ind w:left="317"/>
                                    </w:pPr>
                                    <w:r w:rsidRPr="002458BE">
                                      <w:t>Were you able to access information about apprenticeships and traineeships?</w:t>
                                    </w:r>
                                  </w:p>
                                  <w:p w14:paraId="3FBF21CB" w14:textId="77777777" w:rsidR="007F2E3C" w:rsidRPr="002458BE" w:rsidRDefault="007F2E3C" w:rsidP="007F2E3C">
                                    <w:pPr>
                                      <w:pStyle w:val="ListParagraph"/>
                                      <w:numPr>
                                        <w:ilvl w:val="0"/>
                                        <w:numId w:val="20"/>
                                      </w:numPr>
                                      <w:ind w:left="317"/>
                                    </w:pPr>
                                    <w:r w:rsidRPr="002458BE">
                                      <w:t>Were there any barriers to you accessing education or training opportunities, or apprenticeships and traineeships?</w:t>
                                    </w:r>
                                  </w:p>
                                </w:tc>
                              </w:tr>
                              <w:tr w:rsidR="007F2E3C" w14:paraId="65AAE42E" w14:textId="77777777" w:rsidTr="002458BE">
                                <w:tc>
                                  <w:tcPr>
                                    <w:tcW w:w="3119" w:type="dxa"/>
                                  </w:tcPr>
                                  <w:p w14:paraId="2F840F46" w14:textId="77777777" w:rsidR="007F2E3C" w:rsidRPr="002458BE" w:rsidRDefault="007F2E3C" w:rsidP="002458BE">
                                    <w:r w:rsidRPr="002458BE">
                                      <w:t>Other</w:t>
                                    </w:r>
                                  </w:p>
                                </w:tc>
                                <w:tc>
                                  <w:tcPr>
                                    <w:tcW w:w="6095" w:type="dxa"/>
                                  </w:tcPr>
                                  <w:p w14:paraId="784AC94B" w14:textId="77777777" w:rsidR="007F2E3C" w:rsidRPr="002458BE" w:rsidRDefault="007F2E3C" w:rsidP="002458BE">
                                    <w:pPr>
                                      <w:pStyle w:val="ListParagraph"/>
                                      <w:numPr>
                                        <w:ilvl w:val="0"/>
                                        <w:numId w:val="23"/>
                                      </w:numPr>
                                      <w:ind w:left="317" w:hanging="317"/>
                                    </w:pPr>
                                    <w:r w:rsidRPr="002458BE">
                                      <w:t xml:space="preserve">If you currently have a job, what, if any, difficulties have you faced in the workplace? </w:t>
                                    </w:r>
                                  </w:p>
                                  <w:p w14:paraId="68192C6B" w14:textId="77777777" w:rsidR="007F2E3C" w:rsidRPr="002458BE" w:rsidRDefault="007F2E3C" w:rsidP="002458BE">
                                    <w:pPr>
                                      <w:pStyle w:val="ListParagraph"/>
                                      <w:numPr>
                                        <w:ilvl w:val="0"/>
                                        <w:numId w:val="23"/>
                                      </w:numPr>
                                      <w:ind w:left="317" w:hanging="317"/>
                                    </w:pPr>
                                    <w:r w:rsidRPr="002458BE">
                                      <w:t xml:space="preserve">What type of support do you need at the workplace? </w:t>
                                    </w:r>
                                  </w:p>
                                  <w:p w14:paraId="28C9ED8C" w14:textId="77777777" w:rsidR="007F2E3C" w:rsidRPr="002458BE" w:rsidRDefault="007F2E3C" w:rsidP="002458BE">
                                    <w:pPr>
                                      <w:pStyle w:val="ListParagraph"/>
                                      <w:numPr>
                                        <w:ilvl w:val="0"/>
                                        <w:numId w:val="23"/>
                                      </w:numPr>
                                      <w:ind w:left="317" w:hanging="317"/>
                                    </w:pPr>
                                    <w:r w:rsidRPr="002458BE">
                                      <w:t xml:space="preserve">How can we employ more migrants in regional areas to reduce dependency on temporary visa holders? </w:t>
                                    </w:r>
                                  </w:p>
                                </w:tc>
                              </w:tr>
                            </w:tbl>
                            <w:p w14:paraId="6800AE1F" w14:textId="77777777" w:rsidR="007F2E3C" w:rsidRDefault="007F2E3C" w:rsidP="007F2E3C">
                              <w:pPr>
                                <w:pStyle w:val="ListParagraph"/>
                                <w:ind w:left="426"/>
                              </w:pPr>
                            </w:p>
                            <w:p w14:paraId="7D24CD4D" w14:textId="77777777" w:rsidR="007F2E3C" w:rsidRDefault="007F2E3C" w:rsidP="007F2E3C">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00A8B0C" id="Group 179" o:spid="_x0000_s1031" style="position:absolute;margin-left:0;margin-top:0;width:543.4pt;height:738pt;z-index:251665408;mso-height-percent:932;mso-top-percent:23;mso-wrap-distance-left:36pt;mso-wrap-distance-right:36pt;mso-position-horizontal:left;mso-position-horizontal-relative:page;mso-position-vertical-relative:page;mso-height-percent:932;mso-top-percent:23;mso-width-relative:margin" coordsize="79470,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&#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">
                <v:group id="Group 180" o:spid="_x0000_s1032"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33"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34"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5"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99cb38 [3204]" stroked="f" strokeweight="1pt">
                      <v:stroke joinstyle="miter"/>
                      <v:path arrowok="t" o:connecttype="custom" o:connectlocs="0,0;667512,0;448512,5314677;667512,9363456;0,9363456;0,0" o:connectangles="0,0,0,0,0,0"/>
                    </v:shape>
                    <v:rect id="Rectangle 184" o:spid="_x0000_s1036"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21" o:title="" recolor="t" rotate="t" type="frame"/>
                    </v:rect>
                  </v:group>
                </v:group>
                <v:shapetype id="_x0000_t202" coordsize="21600,21600" o:spt="202" path="m,l,21600r21600,l21600,xe">
                  <v:stroke joinstyle="miter"/>
                  <v:path gradientshapeok="t" o:connecttype="rect"/>
                </v:shapetype>
                <v:shape id="Text Box 185" o:spid="_x0000_s1037" type="#_x0000_t202" style="position:absolute;left:9226;top:6290;width:70244;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14:paraId="6CC77AFE" w14:textId="77777777" w:rsidR="007F2E3C" w:rsidRPr="002458BE" w:rsidRDefault="002458BE" w:rsidP="002458BE">
                        <w:pPr>
                          <w:pStyle w:val="TOCHeading"/>
                          <w:spacing w:before="120"/>
                          <w:jc w:val="center"/>
                          <w:rPr>
                            <w:b/>
                            <w:sz w:val="26"/>
                            <w:szCs w:val="26"/>
                          </w:rPr>
                        </w:pPr>
                        <w:r w:rsidRPr="002458BE">
                          <w:rPr>
                            <w:b/>
                            <w:sz w:val="26"/>
                            <w:szCs w:val="26"/>
                          </w:rPr>
                          <w:t>consultation questions</w:t>
                        </w:r>
                      </w:p>
                      <w:p w14:paraId="3BC6409C" w14:textId="77777777" w:rsidR="007F2E3C" w:rsidRDefault="007F2E3C" w:rsidP="007F2E3C">
                        <w:pPr>
                          <w:pStyle w:val="ListParagraph"/>
                          <w:ind w:left="426"/>
                        </w:pPr>
                      </w:p>
                      <w:tbl>
                        <w:tblPr>
                          <w:tblStyle w:val="TableGrid"/>
                          <w:tblW w:w="0" w:type="auto"/>
                          <w:tblInd w:w="-5" w:type="dxa"/>
                          <w:tblLook w:val="04A0" w:firstRow="1" w:lastRow="0" w:firstColumn="1" w:lastColumn="0" w:noHBand="0" w:noVBand="1"/>
                        </w:tblPr>
                        <w:tblGrid>
                          <w:gridCol w:w="3119"/>
                          <w:gridCol w:w="6095"/>
                        </w:tblGrid>
                        <w:tr w:rsidR="007F2E3C" w14:paraId="7C134638" w14:textId="77777777" w:rsidTr="002458BE">
                          <w:trPr>
                            <w:tblHeader/>
                          </w:trPr>
                          <w:tc>
                            <w:tcPr>
                              <w:tcW w:w="3119" w:type="dxa"/>
                            </w:tcPr>
                            <w:p w14:paraId="3FA96E86" w14:textId="77777777" w:rsidR="007F2E3C" w:rsidRPr="00930E1C" w:rsidRDefault="007F2E3C" w:rsidP="002458BE">
                              <w:pPr>
                                <w:pStyle w:val="Heading2"/>
                                <w:outlineLvl w:val="1"/>
                              </w:pPr>
                              <w:r w:rsidRPr="00930E1C">
                                <w:t>Topic</w:t>
                              </w:r>
                            </w:p>
                          </w:tc>
                          <w:tc>
                            <w:tcPr>
                              <w:tcW w:w="6095" w:type="dxa"/>
                            </w:tcPr>
                            <w:p w14:paraId="6201D9F4" w14:textId="77777777" w:rsidR="007F2E3C" w:rsidRPr="00BE2505" w:rsidRDefault="007F2E3C" w:rsidP="002458BE">
                              <w:pPr>
                                <w:pStyle w:val="Heading2"/>
                                <w:outlineLvl w:val="1"/>
                                <w:rPr>
                                  <w:color w:val="FF0000"/>
                                </w:rPr>
                              </w:pPr>
                              <w:r w:rsidRPr="00930E1C">
                                <w:t>Questions</w:t>
                              </w:r>
                              <w:r>
                                <w:t xml:space="preserve"> </w:t>
                              </w:r>
                            </w:p>
                          </w:tc>
                        </w:tr>
                        <w:tr w:rsidR="007F2E3C" w14:paraId="0DC27274" w14:textId="77777777" w:rsidTr="002458BE">
                          <w:tc>
                            <w:tcPr>
                              <w:tcW w:w="3119" w:type="dxa"/>
                            </w:tcPr>
                            <w:p w14:paraId="0A79D7B8" w14:textId="77777777" w:rsidR="007F2E3C" w:rsidRDefault="007F2E3C" w:rsidP="007F2E3C">
                              <w:r>
                                <w:t>Barriers to getting a job</w:t>
                              </w:r>
                            </w:p>
                            <w:p w14:paraId="7F556D9B" w14:textId="77777777" w:rsidR="007F2E3C" w:rsidRDefault="007F2E3C" w:rsidP="007F2E3C"/>
                            <w:p w14:paraId="0B5AC341" w14:textId="77777777" w:rsidR="007F2E3C" w:rsidRDefault="007F2E3C" w:rsidP="007F2E3C"/>
                          </w:tc>
                          <w:tc>
                            <w:tcPr>
                              <w:tcW w:w="6095" w:type="dxa"/>
                            </w:tcPr>
                            <w:p w14:paraId="3401567A" w14:textId="77777777" w:rsidR="007F2E3C" w:rsidRPr="002458BE" w:rsidRDefault="007F2E3C" w:rsidP="002458BE">
                              <w:pPr>
                                <w:pStyle w:val="ListParagraph"/>
                                <w:numPr>
                                  <w:ilvl w:val="0"/>
                                  <w:numId w:val="18"/>
                                </w:numPr>
                                <w:ind w:left="317"/>
                              </w:pPr>
                              <w:r w:rsidRPr="002458BE">
                                <w:t>What are some of the key barriers experienced when</w:t>
                              </w:r>
                            </w:p>
                            <w:p w14:paraId="325F5333" w14:textId="77777777" w:rsidR="007F2E3C" w:rsidRPr="002458BE" w:rsidRDefault="007F2E3C" w:rsidP="002458BE">
                              <w:pPr>
                                <w:pStyle w:val="ListParagraph"/>
                                <w:numPr>
                                  <w:ilvl w:val="0"/>
                                  <w:numId w:val="17"/>
                                </w:numPr>
                              </w:pPr>
                              <w:r w:rsidRPr="002458BE">
                                <w:t>finding employment opportunities?</w:t>
                              </w:r>
                            </w:p>
                            <w:p w14:paraId="0E078CF1" w14:textId="77777777" w:rsidR="007F2E3C" w:rsidRPr="002458BE" w:rsidRDefault="007F2E3C" w:rsidP="002458BE">
                              <w:pPr>
                                <w:pStyle w:val="ListParagraph"/>
                                <w:numPr>
                                  <w:ilvl w:val="0"/>
                                  <w:numId w:val="17"/>
                                </w:numPr>
                              </w:pPr>
                              <w:r w:rsidRPr="002458BE">
                                <w:t>applying for vacancies?</w:t>
                              </w:r>
                            </w:p>
                            <w:p w14:paraId="52B6C2FB" w14:textId="77777777" w:rsidR="007F2E3C" w:rsidRPr="002458BE" w:rsidRDefault="007F2E3C" w:rsidP="002458BE">
                              <w:pPr>
                                <w:pStyle w:val="ListParagraph"/>
                                <w:numPr>
                                  <w:ilvl w:val="0"/>
                                  <w:numId w:val="17"/>
                                </w:numPr>
                              </w:pPr>
                              <w:r w:rsidRPr="002458BE">
                                <w:t>accessing apprenticeships and traineeships?</w:t>
                              </w:r>
                            </w:p>
                            <w:p w14:paraId="4862F152" w14:textId="77777777" w:rsidR="007F2E3C" w:rsidRPr="002458BE" w:rsidRDefault="007F2E3C" w:rsidP="002458BE">
                              <w:pPr>
                                <w:pStyle w:val="ListParagraph"/>
                                <w:numPr>
                                  <w:ilvl w:val="0"/>
                                  <w:numId w:val="18"/>
                                </w:numPr>
                                <w:ind w:left="317"/>
                              </w:pPr>
                              <w:r w:rsidRPr="002458BE">
                                <w:t>Can you provide specific examples of barriers you have experienced/aware of?</w:t>
                              </w:r>
                            </w:p>
                            <w:p w14:paraId="16D0C456" w14:textId="77777777" w:rsidR="007F2E3C" w:rsidRPr="002458BE" w:rsidRDefault="007F2E3C" w:rsidP="002458BE">
                              <w:pPr>
                                <w:pStyle w:val="ListParagraph"/>
                                <w:numPr>
                                  <w:ilvl w:val="0"/>
                                  <w:numId w:val="18"/>
                                </w:numPr>
                                <w:ind w:left="317"/>
                              </w:pPr>
                              <w:r w:rsidRPr="002458BE">
                                <w:t>What level of support did you receive and from who (e.g. state government program, Job Active, other organisation?)</w:t>
                              </w:r>
                            </w:p>
                            <w:p w14:paraId="6208E025" w14:textId="77777777" w:rsidR="007F2E3C" w:rsidRPr="002458BE" w:rsidRDefault="007F2E3C" w:rsidP="002458BE">
                              <w:pPr>
                                <w:pStyle w:val="ListParagraph"/>
                                <w:numPr>
                                  <w:ilvl w:val="0"/>
                                  <w:numId w:val="18"/>
                                </w:numPr>
                                <w:ind w:left="317"/>
                              </w:pPr>
                              <w:r w:rsidRPr="002458BE">
                                <w:t>What difficulties did you experience in finding support?</w:t>
                              </w:r>
                            </w:p>
                            <w:p w14:paraId="098BE188" w14:textId="77777777" w:rsidR="007F2E3C" w:rsidRPr="002458BE" w:rsidRDefault="007F2E3C" w:rsidP="002458BE">
                              <w:pPr>
                                <w:pStyle w:val="ListParagraph"/>
                                <w:numPr>
                                  <w:ilvl w:val="0"/>
                                  <w:numId w:val="18"/>
                                </w:numPr>
                                <w:ind w:left="317"/>
                              </w:pPr>
                              <w:r w:rsidRPr="002458BE">
                                <w:t>What kind of support or assistance would you like to see?</w:t>
                              </w:r>
                            </w:p>
                            <w:p w14:paraId="5657DC12" w14:textId="77777777" w:rsidR="007F2E3C" w:rsidRPr="002458BE" w:rsidRDefault="007F2E3C" w:rsidP="002458BE">
                              <w:pPr>
                                <w:pStyle w:val="ListParagraph"/>
                                <w:numPr>
                                  <w:ilvl w:val="0"/>
                                  <w:numId w:val="18"/>
                                </w:numPr>
                                <w:ind w:left="317"/>
                              </w:pPr>
                              <w:r w:rsidRPr="002458BE">
                                <w:t>Have you participated in any programs that have improved your employment opportunities?</w:t>
                              </w:r>
                            </w:p>
                            <w:p w14:paraId="03A28B30" w14:textId="77777777" w:rsidR="007F2E3C" w:rsidRPr="002458BE" w:rsidRDefault="007F2E3C" w:rsidP="002458BE">
                              <w:pPr>
                                <w:pStyle w:val="ListParagraph"/>
                                <w:numPr>
                                  <w:ilvl w:val="0"/>
                                  <w:numId w:val="18"/>
                                </w:numPr>
                                <w:ind w:left="317"/>
                              </w:pPr>
                              <w:r w:rsidRPr="002458BE">
                                <w:t>Would you participate in a work experience, traineeship or apprenticeship?</w:t>
                              </w:r>
                            </w:p>
                          </w:tc>
                        </w:tr>
                        <w:tr w:rsidR="007F2E3C" w14:paraId="7A836A60" w14:textId="77777777" w:rsidTr="002458BE">
                          <w:tc>
                            <w:tcPr>
                              <w:tcW w:w="3119" w:type="dxa"/>
                            </w:tcPr>
                            <w:p w14:paraId="77AD8096" w14:textId="77777777" w:rsidR="007F2E3C" w:rsidRDefault="007F2E3C" w:rsidP="007F2E3C">
                              <w:r>
                                <w:t>Skills recognition</w:t>
                              </w:r>
                            </w:p>
                          </w:tc>
                          <w:tc>
                            <w:tcPr>
                              <w:tcW w:w="6095" w:type="dxa"/>
                            </w:tcPr>
                            <w:p w14:paraId="562B0063" w14:textId="77777777" w:rsidR="007F2E3C" w:rsidRPr="002458BE" w:rsidRDefault="007F2E3C" w:rsidP="002458BE">
                              <w:pPr>
                                <w:pStyle w:val="ListParagraph"/>
                                <w:numPr>
                                  <w:ilvl w:val="0"/>
                                  <w:numId w:val="19"/>
                                </w:numPr>
                                <w:ind w:left="317"/>
                              </w:pPr>
                              <w:r w:rsidRPr="002458BE">
                                <w:t>What are the barriers for recognising overseas qualifications and skills?</w:t>
                              </w:r>
                            </w:p>
                            <w:p w14:paraId="4ABAC695" w14:textId="77777777" w:rsidR="007F2E3C" w:rsidRPr="002458BE" w:rsidRDefault="007F2E3C" w:rsidP="002458BE">
                              <w:pPr>
                                <w:pStyle w:val="ListParagraph"/>
                                <w:numPr>
                                  <w:ilvl w:val="0"/>
                                  <w:numId w:val="19"/>
                                </w:numPr>
                                <w:ind w:left="317"/>
                              </w:pPr>
                              <w:r w:rsidRPr="002458BE">
                                <w:t>How can these be overcome?</w:t>
                              </w:r>
                            </w:p>
                            <w:p w14:paraId="7A611C31" w14:textId="77777777" w:rsidR="007F2E3C" w:rsidRPr="002458BE" w:rsidRDefault="007F2E3C" w:rsidP="007F2E3C">
                              <w:pPr>
                                <w:pStyle w:val="ListParagraph"/>
                                <w:numPr>
                                  <w:ilvl w:val="0"/>
                                  <w:numId w:val="19"/>
                                </w:numPr>
                                <w:ind w:left="317"/>
                              </w:pPr>
                              <w:r w:rsidRPr="002458BE">
                                <w:t>How can the process for recognition of overseas qualifications and skills be improved to address skills shortages in particular industries and regional areas?</w:t>
                              </w:r>
                            </w:p>
                          </w:tc>
                        </w:tr>
                        <w:tr w:rsidR="007F2E3C" w14:paraId="22804FD9" w14:textId="77777777" w:rsidTr="002458BE">
                          <w:tc>
                            <w:tcPr>
                              <w:tcW w:w="3119" w:type="dxa"/>
                            </w:tcPr>
                            <w:p w14:paraId="1E94D858" w14:textId="77777777" w:rsidR="007F2E3C" w:rsidRDefault="007F2E3C" w:rsidP="007F2E3C">
                              <w:r>
                                <w:t>Education and training needs</w:t>
                              </w:r>
                            </w:p>
                          </w:tc>
                          <w:tc>
                            <w:tcPr>
                              <w:tcW w:w="6095" w:type="dxa"/>
                            </w:tcPr>
                            <w:p w14:paraId="4F3C57FF" w14:textId="77777777" w:rsidR="007F2E3C" w:rsidRPr="002458BE" w:rsidRDefault="007F2E3C" w:rsidP="002458BE">
                              <w:pPr>
                                <w:pStyle w:val="ListParagraph"/>
                                <w:numPr>
                                  <w:ilvl w:val="0"/>
                                  <w:numId w:val="20"/>
                                </w:numPr>
                                <w:ind w:left="317"/>
                              </w:pPr>
                              <w:r w:rsidRPr="002458BE">
                                <w:t>What specific training or education would assist you in finding and securing employment?</w:t>
                              </w:r>
                            </w:p>
                            <w:p w14:paraId="5908BC09" w14:textId="77777777" w:rsidR="007F2E3C" w:rsidRPr="002458BE" w:rsidRDefault="007F2E3C" w:rsidP="002458BE">
                              <w:pPr>
                                <w:pStyle w:val="ListParagraph"/>
                                <w:numPr>
                                  <w:ilvl w:val="0"/>
                                  <w:numId w:val="20"/>
                                </w:numPr>
                                <w:ind w:left="317"/>
                              </w:pPr>
                              <w:r w:rsidRPr="002458BE">
                                <w:t>Would you be interested in accessing training or education opportunities in industries of high demand?</w:t>
                              </w:r>
                            </w:p>
                            <w:p w14:paraId="3F227C69" w14:textId="77777777" w:rsidR="007F2E3C" w:rsidRPr="002458BE" w:rsidRDefault="007F2E3C" w:rsidP="002458BE">
                              <w:pPr>
                                <w:pStyle w:val="ListParagraph"/>
                                <w:numPr>
                                  <w:ilvl w:val="0"/>
                                  <w:numId w:val="20"/>
                                </w:numPr>
                                <w:ind w:left="317"/>
                              </w:pPr>
                              <w:r w:rsidRPr="002458BE">
                                <w:t>Were you able to access information about education and training opportunities?</w:t>
                              </w:r>
                            </w:p>
                            <w:p w14:paraId="290BAB80" w14:textId="77777777" w:rsidR="007F2E3C" w:rsidRPr="002458BE" w:rsidRDefault="007F2E3C" w:rsidP="002458BE">
                              <w:pPr>
                                <w:pStyle w:val="ListParagraph"/>
                                <w:numPr>
                                  <w:ilvl w:val="0"/>
                                  <w:numId w:val="20"/>
                                </w:numPr>
                                <w:ind w:left="317"/>
                              </w:pPr>
                              <w:r w:rsidRPr="002458BE">
                                <w:t>Were you able to access information about apprenticeships and traineeships?</w:t>
                              </w:r>
                            </w:p>
                            <w:p w14:paraId="3FBF21CB" w14:textId="77777777" w:rsidR="007F2E3C" w:rsidRPr="002458BE" w:rsidRDefault="007F2E3C" w:rsidP="007F2E3C">
                              <w:pPr>
                                <w:pStyle w:val="ListParagraph"/>
                                <w:numPr>
                                  <w:ilvl w:val="0"/>
                                  <w:numId w:val="20"/>
                                </w:numPr>
                                <w:ind w:left="317"/>
                              </w:pPr>
                              <w:r w:rsidRPr="002458BE">
                                <w:t>Were there any barriers to you accessing education or training opportunities, or apprenticeships and traineeships?</w:t>
                              </w:r>
                            </w:p>
                          </w:tc>
                        </w:tr>
                        <w:tr w:rsidR="007F2E3C" w14:paraId="65AAE42E" w14:textId="77777777" w:rsidTr="002458BE">
                          <w:tc>
                            <w:tcPr>
                              <w:tcW w:w="3119" w:type="dxa"/>
                            </w:tcPr>
                            <w:p w14:paraId="2F840F46" w14:textId="77777777" w:rsidR="007F2E3C" w:rsidRPr="002458BE" w:rsidRDefault="007F2E3C" w:rsidP="002458BE">
                              <w:r w:rsidRPr="002458BE">
                                <w:t>Other</w:t>
                              </w:r>
                            </w:p>
                          </w:tc>
                          <w:tc>
                            <w:tcPr>
                              <w:tcW w:w="6095" w:type="dxa"/>
                            </w:tcPr>
                            <w:p w14:paraId="784AC94B" w14:textId="77777777" w:rsidR="007F2E3C" w:rsidRPr="002458BE" w:rsidRDefault="007F2E3C" w:rsidP="002458BE">
                              <w:pPr>
                                <w:pStyle w:val="ListParagraph"/>
                                <w:numPr>
                                  <w:ilvl w:val="0"/>
                                  <w:numId w:val="23"/>
                                </w:numPr>
                                <w:ind w:left="317" w:hanging="317"/>
                              </w:pPr>
                              <w:r w:rsidRPr="002458BE">
                                <w:t xml:space="preserve">If you currently have a job, what, if any, difficulties have you faced in the workplace? </w:t>
                              </w:r>
                            </w:p>
                            <w:p w14:paraId="68192C6B" w14:textId="77777777" w:rsidR="007F2E3C" w:rsidRPr="002458BE" w:rsidRDefault="007F2E3C" w:rsidP="002458BE">
                              <w:pPr>
                                <w:pStyle w:val="ListParagraph"/>
                                <w:numPr>
                                  <w:ilvl w:val="0"/>
                                  <w:numId w:val="23"/>
                                </w:numPr>
                                <w:ind w:left="317" w:hanging="317"/>
                              </w:pPr>
                              <w:r w:rsidRPr="002458BE">
                                <w:t xml:space="preserve">What type of support do you need at the workplace? </w:t>
                              </w:r>
                            </w:p>
                            <w:p w14:paraId="28C9ED8C" w14:textId="77777777" w:rsidR="007F2E3C" w:rsidRPr="002458BE" w:rsidRDefault="007F2E3C" w:rsidP="002458BE">
                              <w:pPr>
                                <w:pStyle w:val="ListParagraph"/>
                                <w:numPr>
                                  <w:ilvl w:val="0"/>
                                  <w:numId w:val="23"/>
                                </w:numPr>
                                <w:ind w:left="317" w:hanging="317"/>
                              </w:pPr>
                              <w:r w:rsidRPr="002458BE">
                                <w:t xml:space="preserve">How can we employ more migrants in regional areas to reduce dependency on temporary visa holders? </w:t>
                              </w:r>
                            </w:p>
                          </w:tc>
                        </w:tr>
                      </w:tbl>
                      <w:p w14:paraId="6800AE1F" w14:textId="77777777" w:rsidR="007F2E3C" w:rsidRDefault="007F2E3C" w:rsidP="007F2E3C">
                        <w:pPr>
                          <w:pStyle w:val="ListParagraph"/>
                          <w:ind w:left="426"/>
                        </w:pPr>
                      </w:p>
                      <w:p w14:paraId="7D24CD4D" w14:textId="77777777" w:rsidR="007F2E3C" w:rsidRDefault="007F2E3C" w:rsidP="007F2E3C">
                        <w:pPr>
                          <w:rPr>
                            <w:color w:val="7F7F7F" w:themeColor="text1" w:themeTint="80"/>
                          </w:rPr>
                        </w:pPr>
                      </w:p>
                    </w:txbxContent>
                  </v:textbox>
                </v:shape>
                <w10:wrap type="square" anchorx="page" anchory="page"/>
              </v:group>
            </w:pict>
          </mc:Fallback>
        </mc:AlternateContent>
      </w:r>
    </w:p>
    <w:sectPr w:rsidR="000973EE" w:rsidRPr="00F037D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57F59" w14:textId="77777777" w:rsidR="00B952FF" w:rsidRDefault="00B952FF" w:rsidP="004A034E">
      <w:pPr>
        <w:spacing w:after="0" w:line="240" w:lineRule="auto"/>
      </w:pPr>
      <w:r>
        <w:separator/>
      </w:r>
    </w:p>
  </w:endnote>
  <w:endnote w:type="continuationSeparator" w:id="0">
    <w:p w14:paraId="20A2E9CE" w14:textId="77777777" w:rsidR="00B952FF" w:rsidRDefault="00B952FF" w:rsidP="004A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7"/>
      <w:gridCol w:w="4509"/>
    </w:tblGrid>
    <w:tr w:rsidR="004A034E" w14:paraId="2E6CF3E0" w14:textId="77777777">
      <w:trPr>
        <w:trHeight w:hRule="exact" w:val="115"/>
        <w:jc w:val="center"/>
      </w:trPr>
      <w:tc>
        <w:tcPr>
          <w:tcW w:w="4686" w:type="dxa"/>
          <w:shd w:val="clear" w:color="auto" w:fill="99CB38" w:themeFill="accent1"/>
          <w:tcMar>
            <w:top w:w="0" w:type="dxa"/>
            <w:bottom w:w="0" w:type="dxa"/>
          </w:tcMar>
        </w:tcPr>
        <w:p w14:paraId="7AD2CBC0" w14:textId="77777777" w:rsidR="004A034E" w:rsidRDefault="004A034E">
          <w:pPr>
            <w:pStyle w:val="Header"/>
            <w:rPr>
              <w:caps/>
              <w:sz w:val="18"/>
            </w:rPr>
          </w:pPr>
        </w:p>
      </w:tc>
      <w:tc>
        <w:tcPr>
          <w:tcW w:w="4674" w:type="dxa"/>
          <w:shd w:val="clear" w:color="auto" w:fill="99CB38" w:themeFill="accent1"/>
          <w:tcMar>
            <w:top w:w="0" w:type="dxa"/>
            <w:bottom w:w="0" w:type="dxa"/>
          </w:tcMar>
        </w:tcPr>
        <w:p w14:paraId="03DF73DF" w14:textId="77777777" w:rsidR="004A034E" w:rsidRDefault="004A034E">
          <w:pPr>
            <w:pStyle w:val="Header"/>
            <w:jc w:val="right"/>
            <w:rPr>
              <w:caps/>
              <w:sz w:val="18"/>
            </w:rPr>
          </w:pPr>
        </w:p>
      </w:tc>
    </w:tr>
    <w:tr w:rsidR="004A034E" w14:paraId="4CDA85F9" w14:textId="77777777" w:rsidTr="006709CD">
      <w:trPr>
        <w:trHeight w:val="168"/>
        <w:jc w:val="center"/>
      </w:trPr>
      <w:tc>
        <w:tcPr>
          <w:tcW w:w="4686" w:type="dxa"/>
          <w:shd w:val="clear" w:color="auto" w:fill="auto"/>
          <w:vAlign w:val="center"/>
        </w:tcPr>
        <w:p w14:paraId="24D4A541" w14:textId="77777777" w:rsidR="004A034E" w:rsidRDefault="004A034E" w:rsidP="004A034E">
          <w:pPr>
            <w:pStyle w:val="Footer"/>
            <w:rPr>
              <w:caps/>
              <w:color w:val="808080" w:themeColor="background1" w:themeShade="80"/>
              <w:sz w:val="18"/>
              <w:szCs w:val="18"/>
            </w:rPr>
          </w:pPr>
        </w:p>
      </w:tc>
      <w:tc>
        <w:tcPr>
          <w:tcW w:w="4674" w:type="dxa"/>
          <w:shd w:val="clear" w:color="auto" w:fill="auto"/>
          <w:vAlign w:val="center"/>
        </w:tcPr>
        <w:p w14:paraId="0CD47007" w14:textId="77777777" w:rsidR="004A034E" w:rsidRDefault="004A034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C1788">
            <w:rPr>
              <w:caps/>
              <w:noProof/>
              <w:color w:val="808080" w:themeColor="background1" w:themeShade="80"/>
              <w:sz w:val="18"/>
              <w:szCs w:val="18"/>
            </w:rPr>
            <w:t>2</w:t>
          </w:r>
          <w:r>
            <w:rPr>
              <w:caps/>
              <w:noProof/>
              <w:color w:val="808080" w:themeColor="background1" w:themeShade="80"/>
              <w:sz w:val="18"/>
              <w:szCs w:val="18"/>
            </w:rPr>
            <w:fldChar w:fldCharType="end"/>
          </w:r>
        </w:p>
      </w:tc>
    </w:tr>
  </w:tbl>
  <w:p w14:paraId="76527B98" w14:textId="77777777" w:rsidR="004A034E" w:rsidRPr="006709CD" w:rsidRDefault="004A034E" w:rsidP="004A034E">
    <w:pPr>
      <w:pStyle w:val="Foo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9"/>
      <w:gridCol w:w="4507"/>
    </w:tblGrid>
    <w:tr w:rsidR="00A93453" w14:paraId="561F8206" w14:textId="77777777">
      <w:trPr>
        <w:trHeight w:hRule="exact" w:val="115"/>
        <w:jc w:val="center"/>
      </w:trPr>
      <w:tc>
        <w:tcPr>
          <w:tcW w:w="4686" w:type="dxa"/>
          <w:shd w:val="clear" w:color="auto" w:fill="99CB38" w:themeFill="accent1"/>
          <w:tcMar>
            <w:top w:w="0" w:type="dxa"/>
            <w:bottom w:w="0" w:type="dxa"/>
          </w:tcMar>
        </w:tcPr>
        <w:p w14:paraId="0FD6BD01" w14:textId="77777777" w:rsidR="00A93453" w:rsidRDefault="00A93453">
          <w:pPr>
            <w:pStyle w:val="Header"/>
            <w:rPr>
              <w:caps/>
              <w:sz w:val="18"/>
            </w:rPr>
          </w:pPr>
        </w:p>
      </w:tc>
      <w:tc>
        <w:tcPr>
          <w:tcW w:w="4674" w:type="dxa"/>
          <w:shd w:val="clear" w:color="auto" w:fill="99CB38" w:themeFill="accent1"/>
          <w:tcMar>
            <w:top w:w="0" w:type="dxa"/>
            <w:bottom w:w="0" w:type="dxa"/>
          </w:tcMar>
        </w:tcPr>
        <w:p w14:paraId="3C1D9665" w14:textId="77777777" w:rsidR="00A93453" w:rsidRDefault="00A93453">
          <w:pPr>
            <w:pStyle w:val="Header"/>
            <w:jc w:val="right"/>
            <w:rPr>
              <w:caps/>
              <w:sz w:val="18"/>
            </w:rPr>
          </w:pPr>
        </w:p>
      </w:tc>
    </w:tr>
    <w:tr w:rsidR="00A93453" w14:paraId="446C3488" w14:textId="77777777">
      <w:trPr>
        <w:jc w:val="center"/>
      </w:trPr>
      <w:tc>
        <w:tcPr>
          <w:tcW w:w="4686" w:type="dxa"/>
          <w:shd w:val="clear" w:color="auto" w:fill="auto"/>
          <w:vAlign w:val="center"/>
        </w:tcPr>
        <w:p w14:paraId="11CBF826" w14:textId="77777777" w:rsidR="00A93453" w:rsidRDefault="00A93453" w:rsidP="004A034E">
          <w:pPr>
            <w:pStyle w:val="Footer"/>
            <w:rPr>
              <w:caps/>
              <w:color w:val="808080" w:themeColor="background1" w:themeShade="80"/>
              <w:sz w:val="18"/>
              <w:szCs w:val="18"/>
            </w:rPr>
          </w:pPr>
        </w:p>
      </w:tc>
      <w:tc>
        <w:tcPr>
          <w:tcW w:w="4674" w:type="dxa"/>
          <w:shd w:val="clear" w:color="auto" w:fill="auto"/>
          <w:vAlign w:val="center"/>
        </w:tcPr>
        <w:p w14:paraId="58FB86B8" w14:textId="77777777" w:rsidR="00A93453" w:rsidRDefault="00A93453">
          <w:pPr>
            <w:pStyle w:val="Footer"/>
            <w:jc w:val="right"/>
            <w:rPr>
              <w:caps/>
              <w:color w:val="808080" w:themeColor="background1" w:themeShade="80"/>
              <w:sz w:val="18"/>
              <w:szCs w:val="18"/>
            </w:rPr>
          </w:pPr>
        </w:p>
      </w:tc>
    </w:tr>
  </w:tbl>
  <w:p w14:paraId="062830A2" w14:textId="77777777" w:rsidR="00A93453" w:rsidRDefault="00A93453" w:rsidP="004A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6084" w14:textId="77777777" w:rsidR="00B952FF" w:rsidRDefault="00B952FF" w:rsidP="004A034E">
      <w:pPr>
        <w:spacing w:after="0" w:line="240" w:lineRule="auto"/>
      </w:pPr>
      <w:r>
        <w:separator/>
      </w:r>
    </w:p>
  </w:footnote>
  <w:footnote w:type="continuationSeparator" w:id="0">
    <w:p w14:paraId="42171742" w14:textId="77777777" w:rsidR="00B952FF" w:rsidRDefault="00B952FF" w:rsidP="004A034E">
      <w:pPr>
        <w:spacing w:after="0" w:line="240" w:lineRule="auto"/>
      </w:pPr>
      <w:r>
        <w:continuationSeparator/>
      </w:r>
    </w:p>
  </w:footnote>
  <w:footnote w:id="1">
    <w:p w14:paraId="67DA4E9F" w14:textId="77777777" w:rsidR="00DD3EE5" w:rsidRPr="00DD3EE5" w:rsidRDefault="00DD3EE5" w:rsidP="00FE2DE5">
      <w:pPr>
        <w:pStyle w:val="FootnoteText"/>
        <w:rPr>
          <w:sz w:val="16"/>
        </w:rPr>
      </w:pPr>
      <w:r>
        <w:rPr>
          <w:rStyle w:val="FootnoteReference"/>
        </w:rPr>
        <w:footnoteRef/>
      </w:r>
      <w:r>
        <w:t xml:space="preserve"> </w:t>
      </w:r>
      <w:r w:rsidRPr="00DD3EE5">
        <w:rPr>
          <w:sz w:val="16"/>
        </w:rPr>
        <w:t>www.vic.gov.au/recruit-smarter.html</w:t>
      </w:r>
    </w:p>
  </w:footnote>
  <w:footnote w:id="2">
    <w:p w14:paraId="3D072458" w14:textId="77777777" w:rsidR="00B63E27" w:rsidRDefault="00B63E27" w:rsidP="00FE2DE5">
      <w:pPr>
        <w:pStyle w:val="NormalWeb"/>
        <w:spacing w:before="0" w:beforeAutospacing="0" w:after="0" w:afterAutospacing="0"/>
      </w:pPr>
      <w:r w:rsidRPr="00FE2DE5">
        <w:rPr>
          <w:rStyle w:val="FootnoteReference"/>
          <w:sz w:val="22"/>
        </w:rPr>
        <w:footnoteRef/>
      </w:r>
      <w:r w:rsidRPr="00FE2DE5">
        <w:rPr>
          <w:sz w:val="22"/>
        </w:rPr>
        <w:t xml:space="preserve"> </w:t>
      </w:r>
      <w:r w:rsidRPr="00FE2DE5">
        <w:rPr>
          <w:rFonts w:asciiTheme="minorHAnsi" w:hAnsiTheme="minorHAnsi" w:cs="Arial"/>
          <w:color w:val="111111"/>
          <w:sz w:val="16"/>
          <w:szCs w:val="22"/>
        </w:rPr>
        <w:t xml:space="preserve">Booth, A., Leigh A., &amp; Varganova E., (2009) </w:t>
      </w:r>
      <w:r w:rsidRPr="00FE2DE5">
        <w:rPr>
          <w:rFonts w:asciiTheme="minorHAnsi" w:hAnsiTheme="minorHAnsi" w:cs="Arial"/>
          <w:i/>
          <w:color w:val="111111"/>
          <w:sz w:val="16"/>
          <w:szCs w:val="22"/>
        </w:rPr>
        <w:t>Does Racial and Ethnic Discrimination Vary Across Minority Groups? Evidence From a Field Experiment</w:t>
      </w:r>
      <w:r w:rsidRPr="00FE2DE5">
        <w:rPr>
          <w:rFonts w:asciiTheme="minorHAnsi" w:hAnsiTheme="minorHAnsi" w:cs="Arial"/>
          <w:color w:val="111111"/>
          <w:sz w:val="16"/>
          <w:szCs w:val="22"/>
        </w:rPr>
        <w:t xml:space="preserve">, Australian National University, Available at </w:t>
      </w:r>
      <w:hyperlink r:id="rId1" w:history="1">
        <w:r w:rsidRPr="00FE2DE5">
          <w:rPr>
            <w:rStyle w:val="Hyperlink"/>
            <w:rFonts w:asciiTheme="minorHAnsi" w:eastAsiaTheme="majorEastAsia" w:hAnsiTheme="minorHAnsi" w:cs="Arial"/>
            <w:sz w:val="16"/>
            <w:szCs w:val="22"/>
          </w:rPr>
          <w:t>https://papers.ssrn.com/sol3/papers.cfm?abstract_id=1521229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CDA2" w14:textId="77777777" w:rsidR="004A034E" w:rsidRPr="004A034E" w:rsidRDefault="004A034E">
    <w:pPr>
      <w:pStyle w:val="Header"/>
      <w:rPr>
        <w:sz w:val="28"/>
        <w:szCs w:val="28"/>
      </w:rPr>
    </w:pPr>
    <w:r>
      <w:rPr>
        <w:caps/>
        <w:noProof/>
        <w:color w:val="808080" w:themeColor="background1" w:themeShade="80"/>
        <w:lang w:eastAsia="en-AU"/>
      </w:rPr>
      <mc:AlternateContent>
        <mc:Choice Requires="wpg">
          <w:drawing>
            <wp:anchor distT="0" distB="0" distL="114300" distR="114300" simplePos="0" relativeHeight="251659264" behindDoc="0" locked="0" layoutInCell="1" allowOverlap="1" wp14:anchorId="7F74BEDE" wp14:editId="3CCB57BD">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B267A" w14:textId="77777777" w:rsidR="004A034E" w:rsidRDefault="004A034E">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8"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40"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41"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99cb38 [3204]" stroked="f" strokeweight="1pt">
                  <v:stroke joinstyle="miter"/>
                  <v:path arrowok="t" o:connecttype="custom" o:connectlocs="0,0;1463040,0;910508,376493;0,1014984;0,0" o:connectangles="0,0,0,0,0"/>
                </v:shape>
                <v:rect id="Rectangle 162" o:spid="_x0000_s104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43"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4A034E" w:rsidRDefault="004A034E">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v:textbox>
              </v:shape>
              <w10:wrap anchorx="page" anchory="page"/>
            </v:group>
          </w:pict>
        </mc:Fallback>
      </mc:AlternateContent>
    </w:r>
    <w:r>
      <w:tab/>
    </w:r>
    <w:r w:rsidRPr="004A034E">
      <w:rPr>
        <w:sz w:val="28"/>
        <w:szCs w:val="28"/>
      </w:rPr>
      <w:t>MULTICULTURAL QUEEN</w:t>
    </w:r>
    <w:r>
      <w:rPr>
        <w:sz w:val="28"/>
        <w:szCs w:val="28"/>
      </w:rPr>
      <w:t>SL</w:t>
    </w:r>
    <w:r w:rsidRPr="004A034E">
      <w:rPr>
        <w:sz w:val="28"/>
        <w:szCs w:val="28"/>
      </w:rPr>
      <w:t>AN</w:t>
    </w:r>
    <w:r>
      <w:rPr>
        <w:sz w:val="28"/>
        <w:szCs w:val="28"/>
      </w:rPr>
      <w:t>D</w:t>
    </w:r>
    <w:r w:rsidRPr="004A034E">
      <w:rPr>
        <w:sz w:val="28"/>
        <w:szCs w:val="28"/>
      </w:rPr>
      <w:t xml:space="preserve"> ADVISORY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1F42" w14:textId="77777777" w:rsidR="00A93453" w:rsidRPr="004A034E" w:rsidRDefault="00A93453" w:rsidP="002458BE">
    <w:pPr>
      <w:pStyle w:val="Header"/>
      <w:jc w:val="right"/>
      <w:rPr>
        <w:sz w:val="28"/>
        <w:szCs w:val="28"/>
      </w:rPr>
    </w:pPr>
    <w:r>
      <w:rPr>
        <w:caps/>
        <w:noProof/>
        <w:color w:val="808080" w:themeColor="background1" w:themeShade="80"/>
        <w:lang w:eastAsia="en-AU"/>
      </w:rPr>
      <mc:AlternateContent>
        <mc:Choice Requires="wpg">
          <w:drawing>
            <wp:anchor distT="0" distB="0" distL="114300" distR="114300" simplePos="0" relativeHeight="251661312" behindDoc="0" locked="0" layoutInCell="1" allowOverlap="1" wp14:anchorId="5FF1C8B2" wp14:editId="59AD491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5710F" w14:textId="77777777" w:rsidR="00A93453" w:rsidRDefault="00A93453">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1BC57" id="Group 1" o:spid="_x0000_s1044" style="position:absolute;left:0;text-align:left;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">
              <v:group id="Group 2" o:spid="_x0000_s1045"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46"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shape id="Rectangle 1" o:spid="_x0000_s1047"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Ly8QA&#10;AADaAAAADwAAAGRycy9kb3ducmV2LnhtbESPQWsCMRSE74X+h/AKXkrNWtD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C8vEAAAA2gAAAA8AAAAAAAAAAAAAAAAAmAIAAGRycy9k&#10;b3ducmV2LnhtbFBLBQYAAAAABAAEAPUAAACJAwAAAAA=&#10;" path="m,l1462822,,910372,376306,,1014481,,xe" fillcolor="#99cb38 [3204]" stroked="f" strokeweight="1pt">
                  <v:stroke joinstyle="miter"/>
                  <v:path arrowok="t" o:connecttype="custom" o:connectlocs="0,0;1463040,0;910508,376493;0,1014984;0,0" o:connectangles="0,0,0,0,0"/>
                </v:shape>
                <v:rect id="Rectangle 6" o:spid="_x0000_s104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AqsIA&#10;AADaAAAADwAAAGRycy9kb3ducmV2LnhtbESPwWrDMBBE74X+g9hCLqWRG6gT3MgmBAo5tTQJOS/W&#10;xjKxVsaSLefvq0Khx2Fm3jDbaradmGjwrWMFr8sMBHHtdMuNgvPp42UDwgdkjZ1jUnAnD1X5+LDF&#10;QrvI3zQdQyMShH2BCkwIfSGlrw1Z9EvXEyfv6gaLIcmhkXrAmOC2k6ssy6XFltOCwZ72hurbcbQK&#10;nntab06fl9rcpim+6a/YXMeo1OJp3r2DCDSH//Bf+6AV5PB7Jd0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YCqwgAAANoAAAAPAAAAAAAAAAAAAAAAAJgCAABkcnMvZG93&#10;bnJldi54bWxQSwUGAAAAAAQABAD1AAAAhwMAAAAA&#10;" stroked="f" strokeweight="1pt">
                  <v:fill r:id="rId2" o:title="" recolor="t" rotate="t" type="frame"/>
                </v:rect>
              </v:group>
              <v:shapetype id="_x0000_t202" coordsize="21600,21600" o:spt="202" path="m,l,21600r21600,l21600,xe">
                <v:stroke joinstyle="miter"/>
                <v:path gradientshapeok="t" o:connecttype="rect"/>
              </v:shapetype>
              <v:shape id="Text Box 7" o:spid="_x0000_s1049"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BkMIA&#10;AADaAAAADwAAAGRycy9kb3ducmV2LnhtbESPQUvDQBCF74L/YRnBm93YFiOx2yJCoYd6sC3icdgd&#10;k2B2NmTGNvbXuwXB4+O99z3eYjXGzhxpkDaxg/tJAYbYp9By7eCwX989ghFFDtglJgc/JLBaXl8t&#10;sArpxG903GltMoSlQgeNal9ZK76hiDJJPXH2PtMQUbMcahsGPGV47Oy0KB5sxJbzQoM9vTTkv3bf&#10;0cE8bmdetBD6mPr3WSmv51Cqc7c34/MTGKVR/8N/7U1wUMLlSr4B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wGQwgAAANoAAAAPAAAAAAAAAAAAAAAAAJgCAABkcnMvZG93&#10;bnJldi54bWxQSwUGAAAAAAQABAD1AAAAhwMAAAAA&#10;" filled="f" stroked="f" strokeweight=".5pt">
                <v:textbox inset=",7.2pt,,7.2pt">
                  <w:txbxContent>
                    <w:p w:rsidR="00A93453" w:rsidRDefault="00A93453">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v:textbox>
              </v:shape>
              <w10:wrap anchorx="page" anchory="page"/>
            </v:group>
          </w:pict>
        </mc:Fallback>
      </mc:AlternateContent>
    </w:r>
    <w:r>
      <w:tab/>
    </w:r>
    <w:r w:rsidR="002458BE">
      <w:rPr>
        <w:sz w:val="28"/>
        <w:szCs w:val="2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4EE"/>
    <w:multiLevelType w:val="hybridMultilevel"/>
    <w:tmpl w:val="B454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C3DEE"/>
    <w:multiLevelType w:val="hybridMultilevel"/>
    <w:tmpl w:val="0CCEAA92"/>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E34AC"/>
    <w:multiLevelType w:val="hybridMultilevel"/>
    <w:tmpl w:val="B73AC0A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7E7AC3"/>
    <w:multiLevelType w:val="hybridMultilevel"/>
    <w:tmpl w:val="6F12A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F6F97"/>
    <w:multiLevelType w:val="hybridMultilevel"/>
    <w:tmpl w:val="02BA0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937B0"/>
    <w:multiLevelType w:val="hybridMultilevel"/>
    <w:tmpl w:val="E83A9F82"/>
    <w:lvl w:ilvl="0" w:tplc="7A322B42">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21789"/>
    <w:multiLevelType w:val="hybridMultilevel"/>
    <w:tmpl w:val="3D90313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07176E"/>
    <w:multiLevelType w:val="hybridMultilevel"/>
    <w:tmpl w:val="05366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97B82"/>
    <w:multiLevelType w:val="hybridMultilevel"/>
    <w:tmpl w:val="DF3E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190337"/>
    <w:multiLevelType w:val="hybridMultilevel"/>
    <w:tmpl w:val="5512F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7863FE"/>
    <w:multiLevelType w:val="hybridMultilevel"/>
    <w:tmpl w:val="9104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F119D"/>
    <w:multiLevelType w:val="hybridMultilevel"/>
    <w:tmpl w:val="F26A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D63CB8"/>
    <w:multiLevelType w:val="hybridMultilevel"/>
    <w:tmpl w:val="48A0A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375355"/>
    <w:multiLevelType w:val="hybridMultilevel"/>
    <w:tmpl w:val="71C03C52"/>
    <w:lvl w:ilvl="0" w:tplc="AC748C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9C70C4"/>
    <w:multiLevelType w:val="hybridMultilevel"/>
    <w:tmpl w:val="F2E86298"/>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3B6DE2"/>
    <w:multiLevelType w:val="hybridMultilevel"/>
    <w:tmpl w:val="94287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5928B0"/>
    <w:multiLevelType w:val="hybridMultilevel"/>
    <w:tmpl w:val="58308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171F58"/>
    <w:multiLevelType w:val="hybridMultilevel"/>
    <w:tmpl w:val="7A8A8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6E279C"/>
    <w:multiLevelType w:val="hybridMultilevel"/>
    <w:tmpl w:val="68807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7B62FB"/>
    <w:multiLevelType w:val="hybridMultilevel"/>
    <w:tmpl w:val="E560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9C4F30"/>
    <w:multiLevelType w:val="hybridMultilevel"/>
    <w:tmpl w:val="2F623A54"/>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CD35C9"/>
    <w:multiLevelType w:val="hybridMultilevel"/>
    <w:tmpl w:val="1E3AEA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25278C"/>
    <w:multiLevelType w:val="hybridMultilevel"/>
    <w:tmpl w:val="FAC03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2"/>
  </w:num>
  <w:num w:numId="5">
    <w:abstractNumId w:val="1"/>
  </w:num>
  <w:num w:numId="6">
    <w:abstractNumId w:val="20"/>
  </w:num>
  <w:num w:numId="7">
    <w:abstractNumId w:val="4"/>
  </w:num>
  <w:num w:numId="8">
    <w:abstractNumId w:val="16"/>
  </w:num>
  <w:num w:numId="9">
    <w:abstractNumId w:val="3"/>
  </w:num>
  <w:num w:numId="10">
    <w:abstractNumId w:val="10"/>
  </w:num>
  <w:num w:numId="11">
    <w:abstractNumId w:val="5"/>
  </w:num>
  <w:num w:numId="12">
    <w:abstractNumId w:val="19"/>
  </w:num>
  <w:num w:numId="13">
    <w:abstractNumId w:val="2"/>
  </w:num>
  <w:num w:numId="14">
    <w:abstractNumId w:val="21"/>
  </w:num>
  <w:num w:numId="15">
    <w:abstractNumId w:val="22"/>
  </w:num>
  <w:num w:numId="16">
    <w:abstractNumId w:val="6"/>
  </w:num>
  <w:num w:numId="17">
    <w:abstractNumId w:val="11"/>
  </w:num>
  <w:num w:numId="18">
    <w:abstractNumId w:val="9"/>
  </w:num>
  <w:num w:numId="19">
    <w:abstractNumId w:val="18"/>
  </w:num>
  <w:num w:numId="20">
    <w:abstractNumId w:val="17"/>
  </w:num>
  <w:num w:numId="21">
    <w:abstractNumId w:val="0"/>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7E"/>
    <w:rsid w:val="000172AC"/>
    <w:rsid w:val="00023394"/>
    <w:rsid w:val="000731E9"/>
    <w:rsid w:val="00094FA5"/>
    <w:rsid w:val="00096B94"/>
    <w:rsid w:val="000973EE"/>
    <w:rsid w:val="000D58D5"/>
    <w:rsid w:val="001128AA"/>
    <w:rsid w:val="00165AAE"/>
    <w:rsid w:val="00195E49"/>
    <w:rsid w:val="001A0747"/>
    <w:rsid w:val="001A7F17"/>
    <w:rsid w:val="001C1788"/>
    <w:rsid w:val="001C3605"/>
    <w:rsid w:val="001F4AF6"/>
    <w:rsid w:val="001F684B"/>
    <w:rsid w:val="00220A39"/>
    <w:rsid w:val="002458BE"/>
    <w:rsid w:val="002577BD"/>
    <w:rsid w:val="0028558D"/>
    <w:rsid w:val="002B107B"/>
    <w:rsid w:val="0034327B"/>
    <w:rsid w:val="003534C8"/>
    <w:rsid w:val="00360C9B"/>
    <w:rsid w:val="00367D0F"/>
    <w:rsid w:val="003857D8"/>
    <w:rsid w:val="003E5B08"/>
    <w:rsid w:val="003E670B"/>
    <w:rsid w:val="003E7B33"/>
    <w:rsid w:val="00420E17"/>
    <w:rsid w:val="004221DE"/>
    <w:rsid w:val="004A034E"/>
    <w:rsid w:val="005217F1"/>
    <w:rsid w:val="0057666C"/>
    <w:rsid w:val="0058635B"/>
    <w:rsid w:val="005B09F4"/>
    <w:rsid w:val="00635C45"/>
    <w:rsid w:val="00637FD6"/>
    <w:rsid w:val="006709CD"/>
    <w:rsid w:val="00692D09"/>
    <w:rsid w:val="006C3869"/>
    <w:rsid w:val="00704059"/>
    <w:rsid w:val="00704717"/>
    <w:rsid w:val="00705E55"/>
    <w:rsid w:val="007251D3"/>
    <w:rsid w:val="007512FA"/>
    <w:rsid w:val="00761E08"/>
    <w:rsid w:val="00765105"/>
    <w:rsid w:val="007944AA"/>
    <w:rsid w:val="007D4B31"/>
    <w:rsid w:val="007D5C54"/>
    <w:rsid w:val="007F2E3C"/>
    <w:rsid w:val="0080789B"/>
    <w:rsid w:val="008301A4"/>
    <w:rsid w:val="00854A75"/>
    <w:rsid w:val="008A48C2"/>
    <w:rsid w:val="009224A6"/>
    <w:rsid w:val="00924E44"/>
    <w:rsid w:val="00945CCD"/>
    <w:rsid w:val="009541CA"/>
    <w:rsid w:val="00960055"/>
    <w:rsid w:val="009E0ADD"/>
    <w:rsid w:val="00A27A2B"/>
    <w:rsid w:val="00A45BFB"/>
    <w:rsid w:val="00A71186"/>
    <w:rsid w:val="00A93453"/>
    <w:rsid w:val="00AB4A6B"/>
    <w:rsid w:val="00B13EB6"/>
    <w:rsid w:val="00B23797"/>
    <w:rsid w:val="00B468AB"/>
    <w:rsid w:val="00B55D5C"/>
    <w:rsid w:val="00B63E27"/>
    <w:rsid w:val="00B920F8"/>
    <w:rsid w:val="00B952FF"/>
    <w:rsid w:val="00B97CC3"/>
    <w:rsid w:val="00C04149"/>
    <w:rsid w:val="00C04BE9"/>
    <w:rsid w:val="00C25CCD"/>
    <w:rsid w:val="00C27C06"/>
    <w:rsid w:val="00C97F18"/>
    <w:rsid w:val="00CE353A"/>
    <w:rsid w:val="00D0498F"/>
    <w:rsid w:val="00D06898"/>
    <w:rsid w:val="00D143FD"/>
    <w:rsid w:val="00D14E3E"/>
    <w:rsid w:val="00D17B4A"/>
    <w:rsid w:val="00D2137F"/>
    <w:rsid w:val="00D92B7E"/>
    <w:rsid w:val="00DC03C1"/>
    <w:rsid w:val="00DD3EE5"/>
    <w:rsid w:val="00E15747"/>
    <w:rsid w:val="00E4313B"/>
    <w:rsid w:val="00E47216"/>
    <w:rsid w:val="00E7253F"/>
    <w:rsid w:val="00EA5165"/>
    <w:rsid w:val="00EB48E9"/>
    <w:rsid w:val="00EE1A5A"/>
    <w:rsid w:val="00EF4C44"/>
    <w:rsid w:val="00F037DE"/>
    <w:rsid w:val="00FE2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305F6"/>
  <w15:chartTrackingRefBased/>
  <w15:docId w15:val="{39591E78-C4E9-4A50-9BFC-B34CCB11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453"/>
  </w:style>
  <w:style w:type="paragraph" w:styleId="Heading1">
    <w:name w:val="heading 1"/>
    <w:basedOn w:val="Normal"/>
    <w:next w:val="Normal"/>
    <w:link w:val="Heading1Char"/>
    <w:uiPriority w:val="9"/>
    <w:qFormat/>
    <w:rsid w:val="00A93453"/>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93453"/>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93453"/>
    <w:pPr>
      <w:pBdr>
        <w:top w:val="single" w:sz="6" w:space="2" w:color="99CB38" w:themeColor="accent1"/>
      </w:pBdr>
      <w:spacing w:before="300" w:after="0"/>
      <w:outlineLvl w:val="2"/>
    </w:pPr>
    <w:rPr>
      <w:caps/>
      <w:color w:val="4C661A" w:themeColor="accent1" w:themeShade="7F"/>
      <w:spacing w:val="15"/>
    </w:rPr>
  </w:style>
  <w:style w:type="paragraph" w:styleId="Heading4">
    <w:name w:val="heading 4"/>
    <w:basedOn w:val="Normal"/>
    <w:next w:val="Normal"/>
    <w:link w:val="Heading4Char"/>
    <w:uiPriority w:val="9"/>
    <w:unhideWhenUsed/>
    <w:qFormat/>
    <w:rsid w:val="00A93453"/>
    <w:p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unhideWhenUsed/>
    <w:qFormat/>
    <w:rsid w:val="00A93453"/>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unhideWhenUsed/>
    <w:qFormat/>
    <w:rsid w:val="00A93453"/>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unhideWhenUsed/>
    <w:qFormat/>
    <w:rsid w:val="00A93453"/>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unhideWhenUsed/>
    <w:qFormat/>
    <w:rsid w:val="00A9345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9345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453"/>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A93453"/>
    <w:rPr>
      <w:rFonts w:asciiTheme="majorHAnsi" w:eastAsiaTheme="majorEastAsia" w:hAnsiTheme="majorHAnsi" w:cstheme="majorBidi"/>
      <w:caps/>
      <w:color w:val="99CB38" w:themeColor="accent1"/>
      <w:spacing w:val="10"/>
      <w:sz w:val="52"/>
      <w:szCs w:val="52"/>
    </w:rPr>
  </w:style>
  <w:style w:type="character" w:customStyle="1" w:styleId="Heading1Char">
    <w:name w:val="Heading 1 Char"/>
    <w:basedOn w:val="DefaultParagraphFont"/>
    <w:link w:val="Heading1"/>
    <w:uiPriority w:val="9"/>
    <w:rsid w:val="00A93453"/>
    <w:rPr>
      <w:caps/>
      <w:color w:val="FFFFFF" w:themeColor="background1"/>
      <w:spacing w:val="15"/>
      <w:sz w:val="22"/>
      <w:szCs w:val="22"/>
      <w:shd w:val="clear" w:color="auto" w:fill="99CB38" w:themeFill="accent1"/>
    </w:rPr>
  </w:style>
  <w:style w:type="character" w:customStyle="1" w:styleId="Heading2Char">
    <w:name w:val="Heading 2 Char"/>
    <w:basedOn w:val="DefaultParagraphFont"/>
    <w:link w:val="Heading2"/>
    <w:uiPriority w:val="9"/>
    <w:rsid w:val="00A93453"/>
    <w:rPr>
      <w:caps/>
      <w:spacing w:val="15"/>
      <w:shd w:val="clear" w:color="auto" w:fill="EAF4D7" w:themeFill="accent1" w:themeFillTint="33"/>
    </w:rPr>
  </w:style>
  <w:style w:type="character" w:customStyle="1" w:styleId="Heading3Char">
    <w:name w:val="Heading 3 Char"/>
    <w:basedOn w:val="DefaultParagraphFont"/>
    <w:link w:val="Heading3"/>
    <w:uiPriority w:val="9"/>
    <w:rsid w:val="00A93453"/>
    <w:rPr>
      <w:caps/>
      <w:color w:val="4C661A" w:themeColor="accent1" w:themeShade="7F"/>
      <w:spacing w:val="15"/>
    </w:rPr>
  </w:style>
  <w:style w:type="character" w:customStyle="1" w:styleId="Heading4Char">
    <w:name w:val="Heading 4 Char"/>
    <w:basedOn w:val="DefaultParagraphFont"/>
    <w:link w:val="Heading4"/>
    <w:uiPriority w:val="9"/>
    <w:rsid w:val="00A93453"/>
    <w:rPr>
      <w:caps/>
      <w:color w:val="729928" w:themeColor="accent1" w:themeShade="BF"/>
      <w:spacing w:val="10"/>
    </w:rPr>
  </w:style>
  <w:style w:type="character" w:customStyle="1" w:styleId="Heading5Char">
    <w:name w:val="Heading 5 Char"/>
    <w:basedOn w:val="DefaultParagraphFont"/>
    <w:link w:val="Heading5"/>
    <w:uiPriority w:val="9"/>
    <w:rsid w:val="00A93453"/>
    <w:rPr>
      <w:caps/>
      <w:color w:val="729928" w:themeColor="accent1" w:themeShade="BF"/>
      <w:spacing w:val="10"/>
    </w:rPr>
  </w:style>
  <w:style w:type="character" w:customStyle="1" w:styleId="Heading6Char">
    <w:name w:val="Heading 6 Char"/>
    <w:basedOn w:val="DefaultParagraphFont"/>
    <w:link w:val="Heading6"/>
    <w:uiPriority w:val="9"/>
    <w:rsid w:val="00A93453"/>
    <w:rPr>
      <w:caps/>
      <w:color w:val="729928" w:themeColor="accent1" w:themeShade="BF"/>
      <w:spacing w:val="10"/>
    </w:rPr>
  </w:style>
  <w:style w:type="character" w:customStyle="1" w:styleId="Heading7Char">
    <w:name w:val="Heading 7 Char"/>
    <w:basedOn w:val="DefaultParagraphFont"/>
    <w:link w:val="Heading7"/>
    <w:uiPriority w:val="9"/>
    <w:rsid w:val="00A93453"/>
    <w:rPr>
      <w:caps/>
      <w:color w:val="729928" w:themeColor="accent1" w:themeShade="BF"/>
      <w:spacing w:val="10"/>
    </w:rPr>
  </w:style>
  <w:style w:type="character" w:customStyle="1" w:styleId="Heading8Char">
    <w:name w:val="Heading 8 Char"/>
    <w:basedOn w:val="DefaultParagraphFont"/>
    <w:link w:val="Heading8"/>
    <w:uiPriority w:val="9"/>
    <w:rsid w:val="00A93453"/>
    <w:rPr>
      <w:caps/>
      <w:spacing w:val="10"/>
      <w:sz w:val="18"/>
      <w:szCs w:val="18"/>
    </w:rPr>
  </w:style>
  <w:style w:type="character" w:customStyle="1" w:styleId="Heading9Char">
    <w:name w:val="Heading 9 Char"/>
    <w:basedOn w:val="DefaultParagraphFont"/>
    <w:link w:val="Heading9"/>
    <w:uiPriority w:val="9"/>
    <w:semiHidden/>
    <w:rsid w:val="00A93453"/>
    <w:rPr>
      <w:i/>
      <w:iCs/>
      <w:caps/>
      <w:spacing w:val="10"/>
      <w:sz w:val="18"/>
      <w:szCs w:val="18"/>
    </w:rPr>
  </w:style>
  <w:style w:type="paragraph" w:styleId="Caption">
    <w:name w:val="caption"/>
    <w:basedOn w:val="Normal"/>
    <w:next w:val="Normal"/>
    <w:uiPriority w:val="35"/>
    <w:semiHidden/>
    <w:unhideWhenUsed/>
    <w:qFormat/>
    <w:rsid w:val="00A93453"/>
    <w:rPr>
      <w:b/>
      <w:bCs/>
      <w:color w:val="729928" w:themeColor="accent1" w:themeShade="BF"/>
      <w:sz w:val="16"/>
      <w:szCs w:val="16"/>
    </w:rPr>
  </w:style>
  <w:style w:type="paragraph" w:styleId="Subtitle">
    <w:name w:val="Subtitle"/>
    <w:basedOn w:val="Normal"/>
    <w:next w:val="Normal"/>
    <w:link w:val="SubtitleChar"/>
    <w:uiPriority w:val="11"/>
    <w:qFormat/>
    <w:rsid w:val="00A9345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3453"/>
    <w:rPr>
      <w:caps/>
      <w:color w:val="595959" w:themeColor="text1" w:themeTint="A6"/>
      <w:spacing w:val="10"/>
      <w:sz w:val="21"/>
      <w:szCs w:val="21"/>
    </w:rPr>
  </w:style>
  <w:style w:type="character" w:styleId="Strong">
    <w:name w:val="Strong"/>
    <w:uiPriority w:val="22"/>
    <w:qFormat/>
    <w:rsid w:val="00A93453"/>
    <w:rPr>
      <w:b/>
      <w:bCs/>
    </w:rPr>
  </w:style>
  <w:style w:type="character" w:styleId="Emphasis">
    <w:name w:val="Emphasis"/>
    <w:uiPriority w:val="20"/>
    <w:qFormat/>
    <w:rsid w:val="00A93453"/>
    <w:rPr>
      <w:caps/>
      <w:color w:val="4C661A" w:themeColor="accent1" w:themeShade="7F"/>
      <w:spacing w:val="5"/>
    </w:rPr>
  </w:style>
  <w:style w:type="paragraph" w:styleId="NoSpacing">
    <w:name w:val="No Spacing"/>
    <w:link w:val="NoSpacingChar"/>
    <w:uiPriority w:val="1"/>
    <w:qFormat/>
    <w:rsid w:val="00A93453"/>
    <w:pPr>
      <w:spacing w:after="0" w:line="240" w:lineRule="auto"/>
    </w:pPr>
  </w:style>
  <w:style w:type="paragraph" w:styleId="Quote">
    <w:name w:val="Quote"/>
    <w:basedOn w:val="Normal"/>
    <w:next w:val="Normal"/>
    <w:link w:val="QuoteChar"/>
    <w:uiPriority w:val="29"/>
    <w:qFormat/>
    <w:rsid w:val="00A93453"/>
    <w:rPr>
      <w:i/>
      <w:iCs/>
      <w:sz w:val="24"/>
      <w:szCs w:val="24"/>
    </w:rPr>
  </w:style>
  <w:style w:type="character" w:customStyle="1" w:styleId="QuoteChar">
    <w:name w:val="Quote Char"/>
    <w:basedOn w:val="DefaultParagraphFont"/>
    <w:link w:val="Quote"/>
    <w:uiPriority w:val="29"/>
    <w:rsid w:val="00A93453"/>
    <w:rPr>
      <w:i/>
      <w:iCs/>
      <w:sz w:val="24"/>
      <w:szCs w:val="24"/>
    </w:rPr>
  </w:style>
  <w:style w:type="paragraph" w:styleId="IntenseQuote">
    <w:name w:val="Intense Quote"/>
    <w:basedOn w:val="Normal"/>
    <w:next w:val="Normal"/>
    <w:link w:val="IntenseQuoteChar"/>
    <w:uiPriority w:val="30"/>
    <w:qFormat/>
    <w:rsid w:val="00A93453"/>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A93453"/>
    <w:rPr>
      <w:color w:val="99CB38" w:themeColor="accent1"/>
      <w:sz w:val="24"/>
      <w:szCs w:val="24"/>
    </w:rPr>
  </w:style>
  <w:style w:type="character" w:styleId="SubtleEmphasis">
    <w:name w:val="Subtle Emphasis"/>
    <w:uiPriority w:val="19"/>
    <w:qFormat/>
    <w:rsid w:val="00A93453"/>
    <w:rPr>
      <w:i/>
      <w:iCs/>
      <w:color w:val="4C661A" w:themeColor="accent1" w:themeShade="7F"/>
    </w:rPr>
  </w:style>
  <w:style w:type="character" w:styleId="IntenseEmphasis">
    <w:name w:val="Intense Emphasis"/>
    <w:uiPriority w:val="21"/>
    <w:qFormat/>
    <w:rsid w:val="00A93453"/>
    <w:rPr>
      <w:b/>
      <w:bCs/>
      <w:caps/>
      <w:color w:val="4C661A" w:themeColor="accent1" w:themeShade="7F"/>
      <w:spacing w:val="10"/>
    </w:rPr>
  </w:style>
  <w:style w:type="character" w:styleId="SubtleReference">
    <w:name w:val="Subtle Reference"/>
    <w:uiPriority w:val="31"/>
    <w:qFormat/>
    <w:rsid w:val="00A93453"/>
    <w:rPr>
      <w:b/>
      <w:bCs/>
      <w:color w:val="99CB38" w:themeColor="accent1"/>
    </w:rPr>
  </w:style>
  <w:style w:type="character" w:styleId="IntenseReference">
    <w:name w:val="Intense Reference"/>
    <w:uiPriority w:val="32"/>
    <w:qFormat/>
    <w:rsid w:val="00A93453"/>
    <w:rPr>
      <w:b/>
      <w:bCs/>
      <w:i/>
      <w:iCs/>
      <w:caps/>
      <w:color w:val="99CB38" w:themeColor="accent1"/>
    </w:rPr>
  </w:style>
  <w:style w:type="character" w:styleId="BookTitle">
    <w:name w:val="Book Title"/>
    <w:uiPriority w:val="33"/>
    <w:qFormat/>
    <w:rsid w:val="00A93453"/>
    <w:rPr>
      <w:b/>
      <w:bCs/>
      <w:i/>
      <w:iCs/>
      <w:spacing w:val="0"/>
    </w:rPr>
  </w:style>
  <w:style w:type="paragraph" w:styleId="TOCHeading">
    <w:name w:val="TOC Heading"/>
    <w:basedOn w:val="Heading1"/>
    <w:next w:val="Normal"/>
    <w:uiPriority w:val="39"/>
    <w:unhideWhenUsed/>
    <w:qFormat/>
    <w:rsid w:val="00A93453"/>
    <w:pPr>
      <w:outlineLvl w:val="9"/>
    </w:pPr>
  </w:style>
  <w:style w:type="paragraph" w:styleId="Header">
    <w:name w:val="header"/>
    <w:basedOn w:val="Normal"/>
    <w:link w:val="HeaderChar"/>
    <w:uiPriority w:val="99"/>
    <w:unhideWhenUsed/>
    <w:rsid w:val="004A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34E"/>
  </w:style>
  <w:style w:type="paragraph" w:styleId="Footer">
    <w:name w:val="footer"/>
    <w:basedOn w:val="Normal"/>
    <w:link w:val="FooterChar"/>
    <w:uiPriority w:val="99"/>
    <w:unhideWhenUsed/>
    <w:rsid w:val="004A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34E"/>
  </w:style>
  <w:style w:type="paragraph" w:styleId="ListParagraph">
    <w:name w:val="List Paragraph"/>
    <w:basedOn w:val="Normal"/>
    <w:uiPriority w:val="34"/>
    <w:qFormat/>
    <w:rsid w:val="00924E44"/>
    <w:pPr>
      <w:ind w:left="720"/>
      <w:contextualSpacing/>
    </w:pPr>
  </w:style>
  <w:style w:type="paragraph" w:styleId="NormalWeb">
    <w:name w:val="Normal (Web)"/>
    <w:basedOn w:val="Normal"/>
    <w:uiPriority w:val="99"/>
    <w:unhideWhenUsed/>
    <w:rsid w:val="00765105"/>
    <w:pPr>
      <w:spacing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D58D5"/>
    <w:rPr>
      <w:color w:val="EE7B08" w:themeColor="hyperlink"/>
      <w:u w:val="single"/>
    </w:rPr>
  </w:style>
  <w:style w:type="character" w:customStyle="1" w:styleId="apple-converted-space">
    <w:name w:val="apple-converted-space"/>
    <w:basedOn w:val="DefaultParagraphFont"/>
    <w:rsid w:val="002B107B"/>
  </w:style>
  <w:style w:type="character" w:customStyle="1" w:styleId="NoSpacingChar">
    <w:name w:val="No Spacing Char"/>
    <w:basedOn w:val="DefaultParagraphFont"/>
    <w:link w:val="NoSpacing"/>
    <w:uiPriority w:val="1"/>
    <w:rsid w:val="002B107B"/>
  </w:style>
  <w:style w:type="paragraph" w:styleId="FootnoteText">
    <w:name w:val="footnote text"/>
    <w:basedOn w:val="Normal"/>
    <w:link w:val="FootnoteTextChar"/>
    <w:uiPriority w:val="99"/>
    <w:semiHidden/>
    <w:unhideWhenUsed/>
    <w:rsid w:val="00DD3EE5"/>
    <w:pPr>
      <w:spacing w:after="0" w:line="240" w:lineRule="auto"/>
    </w:pPr>
  </w:style>
  <w:style w:type="character" w:customStyle="1" w:styleId="FootnoteTextChar">
    <w:name w:val="Footnote Text Char"/>
    <w:basedOn w:val="DefaultParagraphFont"/>
    <w:link w:val="FootnoteText"/>
    <w:uiPriority w:val="99"/>
    <w:semiHidden/>
    <w:rsid w:val="00DD3EE5"/>
    <w:rPr>
      <w:sz w:val="20"/>
      <w:szCs w:val="20"/>
    </w:rPr>
  </w:style>
  <w:style w:type="character" w:styleId="FootnoteReference">
    <w:name w:val="footnote reference"/>
    <w:basedOn w:val="DefaultParagraphFont"/>
    <w:uiPriority w:val="99"/>
    <w:semiHidden/>
    <w:unhideWhenUsed/>
    <w:rsid w:val="00DD3EE5"/>
    <w:rPr>
      <w:vertAlign w:val="superscript"/>
    </w:rPr>
  </w:style>
  <w:style w:type="table" w:styleId="TableGrid">
    <w:name w:val="Table Grid"/>
    <w:basedOn w:val="TableNormal"/>
    <w:uiPriority w:val="39"/>
    <w:rsid w:val="007F2E3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8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C2"/>
    <w:rPr>
      <w:rFonts w:ascii="Segoe UI" w:hAnsi="Segoe UI" w:cs="Segoe UI"/>
      <w:sz w:val="18"/>
      <w:szCs w:val="18"/>
    </w:rPr>
  </w:style>
  <w:style w:type="character" w:styleId="CommentReference">
    <w:name w:val="annotation reference"/>
    <w:basedOn w:val="DefaultParagraphFont"/>
    <w:uiPriority w:val="99"/>
    <w:semiHidden/>
    <w:unhideWhenUsed/>
    <w:rsid w:val="002577BD"/>
    <w:rPr>
      <w:sz w:val="16"/>
      <w:szCs w:val="16"/>
    </w:rPr>
  </w:style>
  <w:style w:type="paragraph" w:styleId="CommentText">
    <w:name w:val="annotation text"/>
    <w:basedOn w:val="Normal"/>
    <w:link w:val="CommentTextChar"/>
    <w:uiPriority w:val="99"/>
    <w:semiHidden/>
    <w:unhideWhenUsed/>
    <w:rsid w:val="002577BD"/>
    <w:pPr>
      <w:spacing w:line="240" w:lineRule="auto"/>
    </w:pPr>
  </w:style>
  <w:style w:type="character" w:customStyle="1" w:styleId="CommentTextChar">
    <w:name w:val="Comment Text Char"/>
    <w:basedOn w:val="DefaultParagraphFont"/>
    <w:link w:val="CommentText"/>
    <w:uiPriority w:val="99"/>
    <w:semiHidden/>
    <w:rsid w:val="002577BD"/>
  </w:style>
  <w:style w:type="paragraph" w:styleId="CommentSubject">
    <w:name w:val="annotation subject"/>
    <w:basedOn w:val="CommentText"/>
    <w:next w:val="CommentText"/>
    <w:link w:val="CommentSubjectChar"/>
    <w:uiPriority w:val="99"/>
    <w:semiHidden/>
    <w:unhideWhenUsed/>
    <w:rsid w:val="002577BD"/>
    <w:rPr>
      <w:b/>
      <w:bCs/>
    </w:rPr>
  </w:style>
  <w:style w:type="character" w:customStyle="1" w:styleId="CommentSubjectChar">
    <w:name w:val="Comment Subject Char"/>
    <w:basedOn w:val="CommentTextChar"/>
    <w:link w:val="CommentSubject"/>
    <w:uiPriority w:val="99"/>
    <w:semiHidden/>
    <w:rsid w:val="00257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5709">
      <w:bodyDiv w:val="1"/>
      <w:marLeft w:val="0"/>
      <w:marRight w:val="0"/>
      <w:marTop w:val="0"/>
      <w:marBottom w:val="0"/>
      <w:divBdr>
        <w:top w:val="none" w:sz="0" w:space="0" w:color="auto"/>
        <w:left w:val="none" w:sz="0" w:space="0" w:color="auto"/>
        <w:bottom w:val="none" w:sz="0" w:space="0" w:color="auto"/>
        <w:right w:val="none" w:sz="0" w:space="0" w:color="auto"/>
      </w:divBdr>
    </w:div>
    <w:div w:id="660426007">
      <w:bodyDiv w:val="1"/>
      <w:marLeft w:val="0"/>
      <w:marRight w:val="0"/>
      <w:marTop w:val="0"/>
      <w:marBottom w:val="0"/>
      <w:divBdr>
        <w:top w:val="none" w:sz="0" w:space="0" w:color="auto"/>
        <w:left w:val="none" w:sz="0" w:space="0" w:color="auto"/>
        <w:bottom w:val="none" w:sz="0" w:space="0" w:color="auto"/>
        <w:right w:val="none" w:sz="0" w:space="0" w:color="auto"/>
      </w:divBdr>
    </w:div>
    <w:div w:id="1437749066">
      <w:bodyDiv w:val="1"/>
      <w:marLeft w:val="0"/>
      <w:marRight w:val="0"/>
      <w:marTop w:val="0"/>
      <w:marBottom w:val="0"/>
      <w:divBdr>
        <w:top w:val="none" w:sz="0" w:space="0" w:color="auto"/>
        <w:left w:val="none" w:sz="0" w:space="0" w:color="auto"/>
        <w:bottom w:val="none" w:sz="0" w:space="0" w:color="auto"/>
        <w:right w:val="none" w:sz="0" w:space="0" w:color="auto"/>
      </w:divBdr>
    </w:div>
    <w:div w:id="1554998469">
      <w:bodyDiv w:val="1"/>
      <w:marLeft w:val="0"/>
      <w:marRight w:val="0"/>
      <w:marTop w:val="0"/>
      <w:marBottom w:val="0"/>
      <w:divBdr>
        <w:top w:val="none" w:sz="0" w:space="0" w:color="auto"/>
        <w:left w:val="none" w:sz="0" w:space="0" w:color="auto"/>
        <w:bottom w:val="none" w:sz="0" w:space="0" w:color="auto"/>
        <w:right w:val="none" w:sz="0" w:space="0" w:color="auto"/>
      </w:divBdr>
    </w:div>
    <w:div w:id="1562905584">
      <w:bodyDiv w:val="1"/>
      <w:marLeft w:val="0"/>
      <w:marRight w:val="0"/>
      <w:marTop w:val="0"/>
      <w:marBottom w:val="0"/>
      <w:divBdr>
        <w:top w:val="none" w:sz="0" w:space="0" w:color="auto"/>
        <w:left w:val="none" w:sz="0" w:space="0" w:color="auto"/>
        <w:bottom w:val="none" w:sz="0" w:space="0" w:color="auto"/>
        <w:right w:val="none" w:sz="0" w:space="0" w:color="auto"/>
      </w:divBdr>
    </w:div>
    <w:div w:id="1766489540">
      <w:bodyDiv w:val="1"/>
      <w:marLeft w:val="0"/>
      <w:marRight w:val="0"/>
      <w:marTop w:val="0"/>
      <w:marBottom w:val="0"/>
      <w:divBdr>
        <w:top w:val="none" w:sz="0" w:space="0" w:color="auto"/>
        <w:left w:val="none" w:sz="0" w:space="0" w:color="auto"/>
        <w:bottom w:val="none" w:sz="0" w:space="0" w:color="auto"/>
        <w:right w:val="none" w:sz="0" w:space="0" w:color="auto"/>
      </w:divBdr>
    </w:div>
    <w:div w:id="2108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1" Target="http://www.challengeemployment.org.au/2016/11/25/multicultural-economic-participation-project-totoya-african-hair/" TargetMode="External" Type="http://schemas.openxmlformats.org/officeDocument/2006/relationships/hyperlink"/>
<Relationship Id="rId12" Target="http://www.ipswich.qld.gov.au/business/activate_ipswich" TargetMode="External" Type="http://schemas.openxmlformats.org/officeDocument/2006/relationships/hyperlink"/>
<Relationship Id="rId13" Target="http://www.vic.gov.au/recruit-smarter.html" TargetMode="External" Type="http://schemas.openxmlformats.org/officeDocument/2006/relationships/hyperlink"/>
<Relationship Id="rId16" Target="http://www.ipswich.qld.gov.au/business/activate_ipswich" TargetMode="External" Type="http://schemas.openxmlformats.org/officeDocument/2006/relationships/hyperlink"/>
<Relationship Id="rId17" Target="http://www.vic.gov.au/recruit-smarter.html" TargetMode="External" Type="http://schemas.openxmlformats.org/officeDocument/2006/relationships/hyperlink"/>
<Relationship Id="rId18" Target="header1.xml" Type="http://schemas.openxmlformats.org/officeDocument/2006/relationships/header"/>
<Relationship Id="rId19" Target="footer1.xml" Type="http://schemas.openxmlformats.org/officeDocument/2006/relationships/footer"/>
<Relationship Id="rId2" Target="numbering.xml" Type="http://schemas.openxmlformats.org/officeDocument/2006/relationships/numbering"/>
<Relationship Id="rId20" Target="media/image3.png" Type="http://schemas.openxmlformats.org/officeDocument/2006/relationships/image"/>
<Relationship Id="rId21" Target="media/image4.png" Type="http://schemas.openxmlformats.org/officeDocument/2006/relationships/image"/>
<Relationship Id="rId22" Target="header2.xml" Type="http://schemas.openxmlformats.org/officeDocument/2006/relationships/header"/>
<Relationship Id="rId23" Target="footer2.xml" Type="http://schemas.openxmlformats.org/officeDocument/2006/relationships/footer"/>
<Relationship Id="rId24" Target="fontTable.xml" Type="http://schemas.openxmlformats.org/officeDocument/2006/relationships/fontTable"/>
<Relationship Id="rId25"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challengeemployment.org.au/2016/11/25/multicultural-economic-participation-project-totoya-african-hair/" TargetMode="External" Type="http://schemas.openxmlformats.org/officeDocument/2006/relationships/hyperlink"/>
</Relationships>

</file>

<file path=word/_rels/footnotes.xml.rels><?xml version="1.0" encoding="UTF-8" standalone="yes"?>
<Relationships xmlns="http://schemas.openxmlformats.org/package/2006/relationships">
<Relationship Id="rId1" Target="https://papers.ssrn.com/sol3/papers.cfm?abstract_id=1521229"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599E-60C0-4E95-A759-73BE2C2E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2017-07-06T00:45:00Z</dcterms:created>
  <dc:creator>Queensland Government</dc:creator>
  <cp:keywords>MQAC Ipswich Consultation April; Multicultural Queensland Advisory Council; Multicultural; Consultation; Ipswich</cp:keywords>
  <cp:lastModifiedBy>Bianca Tyack</cp:lastModifiedBy>
  <cp:lastPrinted>2017-05-25T06:27:00Z</cp:lastPrinted>
  <dcterms:modified xsi:type="dcterms:W3CDTF">2017-07-06T00:45:00Z</dcterms:modified>
  <cp:revision>2</cp:revision>
  <dc:subject>MQAC Ipswich Consultation April</dc:subject>
  <dc:title>MQAC Ipswich Consultation April</dc:title>
</cp:coreProperties>
</file>